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94BC" w14:textId="77777777" w:rsidR="00277974" w:rsidRDefault="00000000">
      <w:pPr>
        <w:spacing w:after="0" w:line="240" w:lineRule="auto"/>
        <w:ind w:firstLine="690"/>
        <w:jc w:val="righ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028FEF74" w14:textId="77777777" w:rsidR="00277974" w:rsidRDefault="00277974">
      <w:pPr>
        <w:spacing w:after="0" w:line="240" w:lineRule="auto"/>
        <w:ind w:firstLine="690"/>
        <w:jc w:val="right"/>
        <w:rPr>
          <w:rFonts w:eastAsia="Times New Roman"/>
          <w:b/>
          <w:bCs/>
          <w:color w:val="000000"/>
          <w:lang w:eastAsia="ru-RU"/>
        </w:rPr>
      </w:pPr>
    </w:p>
    <w:p w14:paraId="66E1F20E" w14:textId="77777777" w:rsidR="00277974" w:rsidRDefault="00277974">
      <w:pPr>
        <w:spacing w:after="0" w:line="240" w:lineRule="auto"/>
        <w:ind w:firstLine="690"/>
        <w:jc w:val="righ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050FF6C8" w14:textId="77777777" w:rsidR="00277974" w:rsidRDefault="00000000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507B0C28" w14:textId="77777777" w:rsidR="00277974" w:rsidRDefault="00000000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1B8E2889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37B5C69E" w14:textId="77777777" w:rsidR="00277974" w:rsidRDefault="00277974" w:rsidP="00BE5893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539173BD" w14:textId="77777777" w:rsidR="00277974" w:rsidRDefault="00000000" w:rsidP="00BE589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ОТЧЕТ</w:t>
      </w:r>
    </w:p>
    <w:p w14:paraId="0E11F96C" w14:textId="2DFD0CA8" w:rsidR="00277974" w:rsidRDefault="00000000" w:rsidP="00BE5893">
      <w:pPr>
        <w:spacing w:after="0" w:line="24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Исполнительного органа</w:t>
      </w:r>
    </w:p>
    <w:p w14:paraId="629A5CF4" w14:textId="5FDB578E" w:rsidR="00277974" w:rsidRDefault="00000000" w:rsidP="00BE5893">
      <w:pPr>
        <w:spacing w:after="0" w:line="24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(генерального директора)</w:t>
      </w:r>
    </w:p>
    <w:p w14:paraId="56ECE9BC" w14:textId="77777777" w:rsidR="00277974" w:rsidRDefault="00000000" w:rsidP="00BE589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Ассоциации</w:t>
      </w:r>
    </w:p>
    <w:p w14:paraId="59CFBD1E" w14:textId="77777777" w:rsidR="00277974" w:rsidRDefault="00000000" w:rsidP="00BE589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Саморегулируемая организация</w:t>
      </w:r>
    </w:p>
    <w:p w14:paraId="1197105A" w14:textId="77777777" w:rsidR="00277974" w:rsidRDefault="00000000" w:rsidP="00BE589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«СредВолгСтрой»</w:t>
      </w:r>
    </w:p>
    <w:p w14:paraId="6B5B081C" w14:textId="77777777" w:rsidR="00277974" w:rsidRDefault="00000000" w:rsidP="00BE589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за 2023 год – 10 месяцев 2024 года</w:t>
      </w:r>
    </w:p>
    <w:p w14:paraId="1E531BF3" w14:textId="77777777" w:rsidR="00277974" w:rsidRDefault="00277974" w:rsidP="00BE5893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756403D4" w14:textId="77777777" w:rsidR="00277974" w:rsidRDefault="00277974" w:rsidP="00BE5893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18F3D1F5" w14:textId="7CBACA35" w:rsidR="00277974" w:rsidRDefault="00277974" w:rsidP="00BE5893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5CCA53E2" w14:textId="24EC5B7A" w:rsidR="00277974" w:rsidRDefault="00277974" w:rsidP="00BE5893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5900E190" w14:textId="77777777" w:rsidR="00277974" w:rsidRDefault="00000000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11DA30B3" w14:textId="77777777" w:rsidR="00277974" w:rsidRDefault="00000000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7A8AFF44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416FD567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56"/>
          <w:szCs w:val="56"/>
          <w:lang w:eastAsia="ru-RU"/>
        </w:rPr>
      </w:pPr>
    </w:p>
    <w:p w14:paraId="7A5ABA70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56"/>
          <w:szCs w:val="56"/>
          <w:lang w:eastAsia="ru-RU"/>
        </w:rPr>
      </w:pPr>
    </w:p>
    <w:p w14:paraId="05AF5BB8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56"/>
          <w:szCs w:val="56"/>
          <w:lang w:eastAsia="ru-RU"/>
        </w:rPr>
      </w:pPr>
    </w:p>
    <w:p w14:paraId="47CB292E" w14:textId="77777777" w:rsidR="00BE5893" w:rsidRDefault="00BE5893">
      <w:pPr>
        <w:spacing w:after="0" w:line="240" w:lineRule="auto"/>
        <w:ind w:firstLine="690"/>
        <w:jc w:val="center"/>
        <w:rPr>
          <w:rFonts w:eastAsia="Times New Roman"/>
          <w:color w:val="000000"/>
          <w:sz w:val="56"/>
          <w:szCs w:val="56"/>
          <w:lang w:eastAsia="ru-RU"/>
        </w:rPr>
      </w:pPr>
    </w:p>
    <w:p w14:paraId="335E4D3A" w14:textId="77777777" w:rsidR="00277974" w:rsidRDefault="00277974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</w:p>
    <w:p w14:paraId="43C58A6E" w14:textId="77777777" w:rsidR="00277974" w:rsidRDefault="00000000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город Самара</w:t>
      </w:r>
    </w:p>
    <w:p w14:paraId="0C5C6812" w14:textId="77777777" w:rsidR="00277974" w:rsidRDefault="00000000">
      <w:pPr>
        <w:spacing w:after="0" w:line="240" w:lineRule="auto"/>
        <w:ind w:firstLine="690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 2024  год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490561422"/>
        <w:docPartObj>
          <w:docPartGallery w:val="Table of Contents"/>
          <w:docPartUnique/>
        </w:docPartObj>
      </w:sdtPr>
      <w:sdtContent>
        <w:p w14:paraId="5011204D" w14:textId="77777777" w:rsidR="00277974" w:rsidRDefault="00000000">
          <w:pPr>
            <w:pStyle w:val="af8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5A147D2" w14:textId="3656EF2D" w:rsidR="00C3249A" w:rsidRDefault="00000000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393313" w:history="1">
            <w:r w:rsidR="00C3249A"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1.Общие сведения</w:t>
            </w:r>
            <w:r w:rsidR="00C3249A">
              <w:rPr>
                <w:noProof/>
                <w:webHidden/>
              </w:rPr>
              <w:tab/>
            </w:r>
            <w:r w:rsidR="00C3249A">
              <w:rPr>
                <w:noProof/>
                <w:webHidden/>
              </w:rPr>
              <w:fldChar w:fldCharType="begin"/>
            </w:r>
            <w:r w:rsidR="00C3249A">
              <w:rPr>
                <w:noProof/>
                <w:webHidden/>
              </w:rPr>
              <w:instrText xml:space="preserve"> PAGEREF _Toc182393313 \h </w:instrText>
            </w:r>
            <w:r w:rsidR="00C3249A">
              <w:rPr>
                <w:noProof/>
                <w:webHidden/>
              </w:rPr>
            </w:r>
            <w:r w:rsidR="00C3249A"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3</w:t>
            </w:r>
            <w:r w:rsidR="00C3249A">
              <w:rPr>
                <w:noProof/>
                <w:webHidden/>
              </w:rPr>
              <w:fldChar w:fldCharType="end"/>
            </w:r>
          </w:hyperlink>
        </w:p>
        <w:p w14:paraId="174CF02D" w14:textId="42EA22F5" w:rsidR="00C3249A" w:rsidRDefault="00C3249A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14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2. Нормативное обеспечение деятельности Ассоциации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69A41" w14:textId="18EDA41F" w:rsidR="00C3249A" w:rsidRDefault="00C3249A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15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3. О составе членов Ассоциации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89A62" w14:textId="63BA05A2" w:rsidR="00C3249A" w:rsidRDefault="00C3249A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16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4.</w:t>
            </w:r>
            <w:r w:rsidRPr="00667318">
              <w:rPr>
                <w:rStyle w:val="af9"/>
                <w:rFonts w:eastAsia="Times New Roman"/>
                <w:noProof/>
                <w:lang w:eastAsia="ru-RU"/>
              </w:rPr>
              <w:t xml:space="preserve"> </w:t>
            </w:r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Формирование компенсационных фондов Ассоциации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79BA9" w14:textId="5A678AD9" w:rsidR="00C3249A" w:rsidRDefault="00C3249A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17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6.</w:t>
            </w:r>
            <w:r w:rsidRPr="00667318">
              <w:rPr>
                <w:rStyle w:val="af9"/>
                <w:rFonts w:eastAsia="Times New Roman"/>
                <w:noProof/>
                <w:lang w:eastAsia="ru-RU"/>
              </w:rPr>
              <w:t xml:space="preserve"> </w:t>
            </w:r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Дисциплинарное производство.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B782F" w14:textId="1A6C8505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18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7.2. Функции Оператора Национального реестра специалистов в области строительства</w:t>
            </w:r>
            <w:r w:rsidRPr="00667318">
              <w:rPr>
                <w:rStyle w:val="af9"/>
                <w:rFonts w:eastAsia="Times New Roman"/>
                <w:noProof/>
                <w:lang w:eastAsia="ru-RU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EA273" w14:textId="06F67CF9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19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7.3. Независимая оценка квалификации в строительстве.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B0DE4" w14:textId="5E261264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0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7.4. Юридическое сопровождение деятельности Ассоциации и ее членов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09DE7" w14:textId="0D7DC823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1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7.5. Информационное обеспечение членов Ассоциации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651A0" w14:textId="49677F05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2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8.Мероприятия по популяризации строительных профессий.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660FD" w14:textId="41DD732A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3" w:history="1">
            <w:r w:rsidRPr="00667318">
              <w:rPr>
                <w:rStyle w:val="af9"/>
                <w:b/>
                <w:bCs/>
                <w:noProof/>
                <w:lang w:eastAsia="ru-RU"/>
              </w:rPr>
              <w:t>8.1 Конкурс детских рисунков «Мои родители строители!»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3C038" w14:textId="4CCD2FC9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4" w:history="1">
            <w:r w:rsidRPr="00667318">
              <w:rPr>
                <w:rStyle w:val="af9"/>
                <w:b/>
                <w:bCs/>
                <w:noProof/>
                <w:lang w:eastAsia="ru-RU"/>
              </w:rPr>
              <w:t>8.2 Организация и проведение экскурсий для школьников и студентов на строительные   объекты Самарской области.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21D5B" w14:textId="33F98D82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5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8.3 Участие в национальных конкурсах профессионального мастерства «Строймастер».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CED05" w14:textId="01DC6F32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6" w:history="1">
            <w:r w:rsidRPr="00667318">
              <w:rPr>
                <w:rStyle w:val="af9"/>
                <w:b/>
                <w:bCs/>
                <w:noProof/>
              </w:rPr>
              <w:t>8.4 Участие в международной выставке – форуме «Россия» на ВДНХ в г. Москва.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DC52A" w14:textId="7679913B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7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9. Участие в реализации ФП «Профессионалитет» в строительстве на территории Самарской области.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1A8EA" w14:textId="24139E47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8" w:history="1">
            <w:r w:rsidRPr="00667318">
              <w:rPr>
                <w:rStyle w:val="af9"/>
                <w:b/>
                <w:bCs/>
                <w:noProof/>
                <w:lang w:eastAsia="ru-RU"/>
              </w:rPr>
              <w:t>10. Общественная деятельность.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9C584" w14:textId="1F48BB09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29" w:history="1">
            <w:r w:rsidRPr="00667318">
              <w:rPr>
                <w:rStyle w:val="af9"/>
                <w:rFonts w:eastAsia="Times New Roman"/>
                <w:b/>
                <w:bCs/>
                <w:noProof/>
                <w:lang w:eastAsia="ru-RU"/>
              </w:rPr>
              <w:t>11. Наградная деятельность в 2023 - 2024 годах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B2EC0" w14:textId="4F5D5BB8" w:rsidR="00C3249A" w:rsidRDefault="00C3249A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2393330" w:history="1">
            <w:r w:rsidRPr="00667318">
              <w:rPr>
                <w:rStyle w:val="af9"/>
                <w:b/>
                <w:bCs/>
                <w:noProof/>
                <w:lang w:eastAsia="ru-RU"/>
              </w:rPr>
              <w:t>12.Выводы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0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ACEFF" w14:textId="4DEA9F00" w:rsidR="00277974" w:rsidRDefault="00000000" w:rsidP="00C3249A">
          <w:r>
            <w:rPr>
              <w:b/>
              <w:bCs/>
            </w:rPr>
            <w:fldChar w:fldCharType="end"/>
          </w:r>
        </w:p>
      </w:sdtContent>
    </w:sdt>
    <w:p w14:paraId="0433EEB9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5759D9C4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2D0414A3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1098824A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45CB18E4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1B86ABA9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18743B27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</w:p>
    <w:p w14:paraId="3E0E08F5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</w:p>
    <w:p w14:paraId="3B7A64EA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617E2A8A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4032DF8D" w14:textId="77777777" w:rsidR="00277974" w:rsidRDefault="00000000">
      <w:pPr>
        <w:spacing w:after="0" w:line="240" w:lineRule="auto"/>
        <w:ind w:firstLine="69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7AB701E1" w14:textId="77777777" w:rsidR="00277974" w:rsidRDefault="00277974">
      <w:pPr>
        <w:spacing w:after="0" w:line="240" w:lineRule="auto"/>
        <w:ind w:firstLine="690"/>
        <w:jc w:val="both"/>
        <w:rPr>
          <w:rFonts w:eastAsia="Times New Roman"/>
          <w:color w:val="000000"/>
          <w:lang w:eastAsia="ru-RU"/>
        </w:rPr>
      </w:pPr>
    </w:p>
    <w:p w14:paraId="6DB5C604" w14:textId="77777777" w:rsidR="00277974" w:rsidRDefault="00277974" w:rsidP="00BE5893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14:paraId="717A8661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b/>
          <w:bCs/>
          <w:color w:val="000000"/>
          <w:lang w:eastAsia="ru-RU"/>
        </w:rPr>
      </w:pPr>
    </w:p>
    <w:p w14:paraId="04822C0E" w14:textId="77777777" w:rsidR="00277974" w:rsidRDefault="00277974">
      <w:pPr>
        <w:spacing w:after="0" w:line="240" w:lineRule="auto"/>
        <w:ind w:firstLine="690"/>
        <w:jc w:val="center"/>
        <w:rPr>
          <w:rFonts w:eastAsia="Times New Roman"/>
          <w:b/>
          <w:bCs/>
          <w:color w:val="000000"/>
          <w:lang w:eastAsia="ru-RU"/>
        </w:rPr>
      </w:pPr>
    </w:p>
    <w:p w14:paraId="17C8761A" w14:textId="77777777" w:rsidR="00BE5893" w:rsidRDefault="00BE5893">
      <w:pPr>
        <w:spacing w:after="0" w:line="240" w:lineRule="auto"/>
        <w:ind w:firstLine="690"/>
        <w:jc w:val="center"/>
        <w:rPr>
          <w:rFonts w:eastAsia="Times New Roman"/>
          <w:b/>
          <w:bCs/>
          <w:color w:val="000000"/>
          <w:lang w:eastAsia="ru-RU"/>
        </w:rPr>
      </w:pPr>
    </w:p>
    <w:p w14:paraId="272F749E" w14:textId="77777777" w:rsidR="0087779E" w:rsidRDefault="0087779E">
      <w:pPr>
        <w:spacing w:after="0" w:line="240" w:lineRule="auto"/>
        <w:ind w:firstLine="690"/>
        <w:jc w:val="center"/>
        <w:rPr>
          <w:rFonts w:eastAsia="Times New Roman"/>
          <w:b/>
          <w:bCs/>
          <w:color w:val="000000"/>
          <w:lang w:eastAsia="ru-RU"/>
        </w:rPr>
      </w:pPr>
    </w:p>
    <w:p w14:paraId="39D87107" w14:textId="77777777" w:rsidR="0087779E" w:rsidRDefault="0087779E">
      <w:pPr>
        <w:spacing w:after="0" w:line="240" w:lineRule="auto"/>
        <w:ind w:firstLine="690"/>
        <w:jc w:val="center"/>
        <w:rPr>
          <w:rFonts w:eastAsia="Times New Roman"/>
          <w:b/>
          <w:bCs/>
          <w:color w:val="000000"/>
          <w:lang w:eastAsia="ru-RU"/>
        </w:rPr>
      </w:pPr>
    </w:p>
    <w:p w14:paraId="3DE8D580" w14:textId="77777777" w:rsidR="009972BF" w:rsidRDefault="009972BF" w:rsidP="00C3249A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14:paraId="2524E773" w14:textId="77777777" w:rsidR="009972BF" w:rsidRDefault="009972BF">
      <w:pPr>
        <w:spacing w:after="0" w:line="240" w:lineRule="auto"/>
        <w:ind w:firstLine="690"/>
        <w:jc w:val="center"/>
        <w:rPr>
          <w:rFonts w:eastAsia="Times New Roman"/>
          <w:b/>
          <w:bCs/>
          <w:color w:val="000000"/>
          <w:lang w:eastAsia="ru-RU"/>
        </w:rPr>
      </w:pPr>
    </w:p>
    <w:p w14:paraId="10E0CF75" w14:textId="77777777" w:rsidR="00277974" w:rsidRDefault="00000000" w:rsidP="00BE5893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Toc182393313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1.Общие сведения</w:t>
      </w:r>
      <w:bookmarkEnd w:id="0"/>
    </w:p>
    <w:p w14:paraId="1F2263E1" w14:textId="77777777" w:rsidR="00277974" w:rsidRDefault="00000000">
      <w:pPr>
        <w:spacing w:after="0" w:line="240" w:lineRule="auto"/>
        <w:ind w:firstLine="6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Исполнительный орган Ассоциации «Саморегулируемая организация «СредВолгСтрой» осуществляет свою деятельность под руководством генерального директора, который действует в соответствии с полномочиями, установленными Уставом и нормативными документами саморегулируемой организации. </w:t>
      </w:r>
    </w:p>
    <w:p w14:paraId="055E7912" w14:textId="683D7A10" w:rsidR="00277974" w:rsidRDefault="00000000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Генеральный директор Ассоциации «СРО «СВС» - Демьянова Светлана Владимировна осуществляет свою </w:t>
      </w:r>
      <w:r>
        <w:rPr>
          <w:rFonts w:eastAsia="Times New Roman"/>
          <w:lang w:eastAsia="ru-RU"/>
        </w:rPr>
        <w:t>деятельность с 10 июля 2014 года (Протокол ОС об избрании № 2/14 от 10 июля 2014 г., Протокол ОС о продлении полномочий №2/18 от 10 июля 2018 г.).</w:t>
      </w:r>
    </w:p>
    <w:p w14:paraId="14576236" w14:textId="77777777" w:rsidR="00277974" w:rsidRDefault="00000000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Демьянова С.В. является членом комитета по жилищному строительству, комитета по страхованию, охране труда и финансовым инструментам строительного рынка Национального объединения строителей (НОСТРОЙ).</w:t>
      </w:r>
    </w:p>
    <w:p w14:paraId="775F6DB5" w14:textId="77777777" w:rsidR="00277974" w:rsidRDefault="00000000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bookmarkStart w:id="1" w:name="_Hlk182321867"/>
      <w:r>
        <w:rPr>
          <w:rFonts w:eastAsia="Times New Roman"/>
          <w:lang w:eastAsia="ru-RU"/>
        </w:rPr>
        <w:t>24 апреля 2023 года избрана Председателем общественного совета при Министерстве строительства Самарской области. Член Ассамблеи региональных общественных советов в сфере строительства и жилищно-коммунального хозяйства Российской Федерации.</w:t>
      </w:r>
    </w:p>
    <w:p w14:paraId="2300AC85" w14:textId="77777777" w:rsidR="00277974" w:rsidRDefault="00000000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06 июня 2023 года избрана Председателем правления Самарского отделения российского общества инженеров строительства (СОРОИС).</w:t>
      </w:r>
    </w:p>
    <w:p w14:paraId="04DE57EB" w14:textId="0DBD2731" w:rsidR="00F67361" w:rsidRDefault="00BE5893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2024 году </w:t>
      </w:r>
      <w:r w:rsidR="00F44E7D">
        <w:rPr>
          <w:rFonts w:eastAsia="Times New Roman"/>
          <w:lang w:eastAsia="ru-RU"/>
        </w:rPr>
        <w:t xml:space="preserve">генеральный директор </w:t>
      </w:r>
      <w:r w:rsidR="00F67361">
        <w:rPr>
          <w:rFonts w:eastAsia="Times New Roman"/>
          <w:lang w:eastAsia="ru-RU"/>
        </w:rPr>
        <w:t>Ассоциации «СРО «СВС» вошла в состав региональной управленческой команды Ф</w:t>
      </w:r>
      <w:r>
        <w:rPr>
          <w:rFonts w:eastAsia="Times New Roman"/>
          <w:lang w:eastAsia="ru-RU"/>
        </w:rPr>
        <w:t>П</w:t>
      </w:r>
      <w:r w:rsidR="00F67361">
        <w:rPr>
          <w:rFonts w:eastAsia="Times New Roman"/>
          <w:lang w:eastAsia="ru-RU"/>
        </w:rPr>
        <w:t xml:space="preserve"> «Профессионалитет» в строительстве.</w:t>
      </w:r>
    </w:p>
    <w:p w14:paraId="6BE73637" w14:textId="77777777" w:rsidR="00277974" w:rsidRDefault="0000000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" w:name="_Toc182393314"/>
      <w:bookmarkEnd w:id="1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2. Нормативное обеспечение деятельности Ассоциации</w:t>
      </w:r>
      <w:bookmarkEnd w:id="2"/>
    </w:p>
    <w:p w14:paraId="4E69A89E" w14:textId="54C5C24C" w:rsidR="00277974" w:rsidRDefault="00000000">
      <w:pPr>
        <w:spacing w:after="0" w:line="240" w:lineRule="auto"/>
        <w:ind w:left="15" w:firstLine="67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В отчетном периоде деятельность Ассоциации «СРО «СВС» регламентировали </w:t>
      </w:r>
      <w:r w:rsidR="0087779E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>26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действующих внутренних документа Ассоциации, </w:t>
      </w:r>
      <w:r>
        <w:rPr>
          <w:rFonts w:eastAsia="Times New Roman"/>
          <w:color w:val="000000"/>
          <w:lang w:eastAsia="ru-RU"/>
        </w:rPr>
        <w:t>которые разработаны исполнительным органом и в установленном порядке по принадлежности утверждены решениями Общего собрания членов Ассоциации или решениями постоянно действующего коллегиального органа управления (Советом) Ассоциации. </w:t>
      </w:r>
    </w:p>
    <w:p w14:paraId="46768AAB" w14:textId="77777777" w:rsidR="00277974" w:rsidRDefault="00000000">
      <w:pPr>
        <w:spacing w:after="0" w:line="240" w:lineRule="auto"/>
        <w:ind w:left="15" w:firstLine="675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Утвержденные в установленном порядке правоустанавливающие и внутренние нормативные документы Ассоциации зарегистрированы в </w:t>
      </w:r>
      <w:r>
        <w:rPr>
          <w:rFonts w:eastAsia="Times New Roman"/>
          <w:lang w:eastAsia="ru-RU"/>
        </w:rPr>
        <w:t>реестре федерального органа надзора за деятельностью саморегулируемых организаций (Ростехнадзор) и размещены в открытом доступе на официальном сайте Ассоциации. </w:t>
      </w:r>
    </w:p>
    <w:p w14:paraId="4CB290B8" w14:textId="77777777" w:rsidR="00277974" w:rsidRDefault="00277974">
      <w:pPr>
        <w:spacing w:after="0" w:line="240" w:lineRule="auto"/>
        <w:ind w:left="15"/>
        <w:jc w:val="center"/>
        <w:rPr>
          <w:rFonts w:eastAsia="Times New Roman"/>
          <w:lang w:eastAsia="ru-RU"/>
        </w:rPr>
      </w:pPr>
    </w:p>
    <w:p w14:paraId="787D936B" w14:textId="5B67F234" w:rsidR="00277974" w:rsidRDefault="00000000" w:rsidP="00BE5893">
      <w:pPr>
        <w:spacing w:after="0" w:line="240" w:lineRule="auto"/>
        <w:ind w:left="1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внутренних документов Ассоциации «СРО «СВС»</w:t>
      </w:r>
      <w:r w:rsidR="0087779E">
        <w:rPr>
          <w:rFonts w:eastAsia="Times New Roman"/>
          <w:lang w:eastAsia="ru-RU"/>
        </w:rPr>
        <w:t>:</w:t>
      </w:r>
    </w:p>
    <w:p w14:paraId="048D7912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«Об общем собрании Ассоциации «СРО «СВС».</w:t>
      </w:r>
    </w:p>
    <w:p w14:paraId="426A4B21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 коллегиальном органе управления - Совете Ассоциации «СРО «СВС».</w:t>
      </w:r>
    </w:p>
    <w:p w14:paraId="02D1158C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 исполнительном органе Ассоциации «СРО «СВС».</w:t>
      </w:r>
    </w:p>
    <w:p w14:paraId="2A344632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 компенсационном фонде возмещения вреда».</w:t>
      </w:r>
    </w:p>
    <w:p w14:paraId="3275B7B2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 компенсационном фонде обеспечения договорных обязательств» с разделом о выдаче займов.</w:t>
      </w:r>
    </w:p>
    <w:p w14:paraId="6914F5BD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страховании риска ответственности за нарушение членами Ассоциации «Саморегулируемая организация «СредВолгСтрой» условий договоров строительного подряда.</w:t>
      </w:r>
    </w:p>
    <w:p w14:paraId="642437D6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 членстве в Ассоциации «СРО «СВС».</w:t>
      </w:r>
    </w:p>
    <w:p w14:paraId="5C7F0753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Стандарты и правила предпринимательской деятельности, обязательные для выполнения членами Ассоциации «СРО «СВС».</w:t>
      </w:r>
    </w:p>
    <w:p w14:paraId="1048DB4A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 ведении реестра членов саморегулируемой организации».</w:t>
      </w:r>
    </w:p>
    <w:p w14:paraId="56115B15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«Об информационной открытости деятельности Ассоциации ««СРО «СВС».</w:t>
      </w:r>
    </w:p>
    <w:p w14:paraId="72E00D1E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вступительных и членских взносах Ассоциации «СРО «СВС».</w:t>
      </w:r>
    </w:p>
    <w:p w14:paraId="18642599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Положение «О Контрольном комитете, осуществляющем контроль за соблюдением членами Ассоциации «СРО «СВС» требований стандартов и правил предпринимательской или профессиональной деятельности».</w:t>
      </w:r>
    </w:p>
    <w:p w14:paraId="55030F0F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Положение «О контроле за деятельностью своих членов в части соблюдения ими требований стандартов и правил Ассоциации «СРО «СВС» и условий членства в Ассоциации.</w:t>
      </w:r>
    </w:p>
    <w:p w14:paraId="7165A04B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проведении саморегулируемой организацией анализа деятельности своих членов на основании информации, представляемой ими в форме отчетов».</w:t>
      </w:r>
    </w:p>
    <w:p w14:paraId="62C34206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процедуре рассмотрения жалоб на действия (бездействия) членов саморегулируемой организации и иных обращений, поступивших в саморегулируемую организацию».</w:t>
      </w:r>
    </w:p>
    <w:p w14:paraId="77C8C5DB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Дисциплинарном комитете, по рассмотрению дел о применении в отношении членов Ассоциации «СРО «СВС» мер дисциплинарного воздействия»,</w:t>
      </w:r>
    </w:p>
    <w:p w14:paraId="6C5B4F0D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«Об утверждении мер дисциплинарного воздействия, порядка и оснований их применения, порядка рассмотрения дел».</w:t>
      </w:r>
    </w:p>
    <w:p w14:paraId="05F4A687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 «О ревизионной комиссии Ассоциации «СРО «СВС».</w:t>
      </w:r>
    </w:p>
    <w:p w14:paraId="15A545D0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Квалификационный стандарт специалист по организации строительства,</w:t>
      </w:r>
    </w:p>
    <w:p w14:paraId="0073FBF5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Квалификационный стандарт руководитель строительной организации (Индивидуальный предприниматель).</w:t>
      </w:r>
    </w:p>
    <w:p w14:paraId="7C958CBD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наградах Ассоциации «СРО «СВС».</w:t>
      </w:r>
    </w:p>
    <w:p w14:paraId="10452B58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защите персональных данных в Ассоциации «СРО «СВС».</w:t>
      </w:r>
    </w:p>
    <w:p w14:paraId="489C9793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«Об электронном архиве дел членов Ассоциации «СРО «СВС».</w:t>
      </w:r>
    </w:p>
    <w:p w14:paraId="3A6FBC9E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«Об электронном документообороте Ассоциации «СРО «СВС».</w:t>
      </w:r>
    </w:p>
    <w:p w14:paraId="6BA3C78C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СТО СРО 2.1-2018 Документооборот.</w:t>
      </w:r>
    </w:p>
    <w:p w14:paraId="052B3103" w14:textId="77777777" w:rsidR="00277974" w:rsidRDefault="00000000">
      <w:pPr>
        <w:pStyle w:val="af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Устав Ассоциации «СРО «СВС». </w:t>
      </w:r>
    </w:p>
    <w:p w14:paraId="6503E9F9" w14:textId="77777777" w:rsidR="00277974" w:rsidRDefault="00000000">
      <w:pPr>
        <w:spacing w:after="0" w:line="240" w:lineRule="auto"/>
        <w:ind w:left="1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14:paraId="6233E3E6" w14:textId="77777777" w:rsidR="00277974" w:rsidRDefault="0000000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3" w:name="_Toc182393315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3. О составе членов Ассоциации</w:t>
      </w:r>
      <w:bookmarkEnd w:id="3"/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268"/>
        <w:gridCol w:w="2518"/>
      </w:tblGrid>
      <w:tr w:rsidR="00277974" w14:paraId="55167138" w14:textId="77777777">
        <w:trPr>
          <w:trHeight w:val="458"/>
        </w:trPr>
        <w:tc>
          <w:tcPr>
            <w:tcW w:w="4819" w:type="dxa"/>
            <w:vMerge w:val="restart"/>
          </w:tcPr>
          <w:p w14:paraId="31C1CFD9" w14:textId="77777777" w:rsidR="00277974" w:rsidRDefault="00277974"/>
        </w:tc>
        <w:tc>
          <w:tcPr>
            <w:tcW w:w="2268" w:type="dxa"/>
            <w:vMerge w:val="restart"/>
          </w:tcPr>
          <w:p w14:paraId="734F7A37" w14:textId="77777777" w:rsidR="0027797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518" w:type="dxa"/>
            <w:vMerge w:val="restart"/>
          </w:tcPr>
          <w:p w14:paraId="4B108DA3" w14:textId="77777777" w:rsidR="00277974" w:rsidRDefault="00000000">
            <w:pPr>
              <w:jc w:val="center"/>
            </w:pPr>
            <w:r>
              <w:rPr>
                <w:b/>
                <w:bCs/>
              </w:rPr>
              <w:t>10 месяцев 2024</w:t>
            </w:r>
          </w:p>
        </w:tc>
      </w:tr>
      <w:tr w:rsidR="00277974" w14:paraId="5D91E911" w14:textId="77777777">
        <w:trPr>
          <w:trHeight w:val="564"/>
        </w:trPr>
        <w:tc>
          <w:tcPr>
            <w:tcW w:w="4819" w:type="dxa"/>
          </w:tcPr>
          <w:p w14:paraId="5902445D" w14:textId="77777777" w:rsidR="00277974" w:rsidRDefault="00000000">
            <w:r>
              <w:t xml:space="preserve">Количество организаций по состоянию на 01.01.2023г.\01.01.2024г. </w:t>
            </w:r>
          </w:p>
        </w:tc>
        <w:tc>
          <w:tcPr>
            <w:tcW w:w="2268" w:type="dxa"/>
          </w:tcPr>
          <w:p w14:paraId="47058784" w14:textId="77777777" w:rsidR="00277974" w:rsidRDefault="00000000">
            <w:pPr>
              <w:jc w:val="center"/>
            </w:pPr>
            <w:r>
              <w:t>613 организаций</w:t>
            </w:r>
          </w:p>
        </w:tc>
        <w:tc>
          <w:tcPr>
            <w:tcW w:w="2518" w:type="dxa"/>
          </w:tcPr>
          <w:p w14:paraId="3A2CA3BA" w14:textId="77777777" w:rsidR="00277974" w:rsidRDefault="00000000">
            <w:pPr>
              <w:jc w:val="center"/>
            </w:pPr>
            <w:r>
              <w:t>629 организаций</w:t>
            </w:r>
          </w:p>
        </w:tc>
      </w:tr>
      <w:tr w:rsidR="00277974" w14:paraId="4C416142" w14:textId="77777777">
        <w:tc>
          <w:tcPr>
            <w:tcW w:w="4819" w:type="dxa"/>
          </w:tcPr>
          <w:p w14:paraId="41A70A7E" w14:textId="77777777" w:rsidR="00277974" w:rsidRDefault="00000000">
            <w:r>
              <w:t xml:space="preserve">Количество организаций по состоянию на 31.12.2023г.\01.11.2024г. </w:t>
            </w:r>
          </w:p>
        </w:tc>
        <w:tc>
          <w:tcPr>
            <w:tcW w:w="2268" w:type="dxa"/>
          </w:tcPr>
          <w:p w14:paraId="404A4B08" w14:textId="77777777" w:rsidR="00277974" w:rsidRDefault="00000000">
            <w:pPr>
              <w:jc w:val="center"/>
            </w:pPr>
            <w:r>
              <w:t>629 организаций</w:t>
            </w:r>
          </w:p>
        </w:tc>
        <w:tc>
          <w:tcPr>
            <w:tcW w:w="2518" w:type="dxa"/>
          </w:tcPr>
          <w:p w14:paraId="7D2D41C7" w14:textId="77777777" w:rsidR="00277974" w:rsidRDefault="00000000">
            <w:pPr>
              <w:jc w:val="center"/>
            </w:pPr>
            <w:r>
              <w:t>635 организаций</w:t>
            </w:r>
          </w:p>
        </w:tc>
      </w:tr>
      <w:tr w:rsidR="00277974" w14:paraId="64E8FD7A" w14:textId="77777777">
        <w:trPr>
          <w:trHeight w:val="413"/>
        </w:trPr>
        <w:tc>
          <w:tcPr>
            <w:tcW w:w="4819" w:type="dxa"/>
          </w:tcPr>
          <w:p w14:paraId="033D0576" w14:textId="77777777" w:rsidR="00277974" w:rsidRDefault="00000000">
            <w:r>
              <w:t xml:space="preserve">Принято </w:t>
            </w:r>
          </w:p>
        </w:tc>
        <w:tc>
          <w:tcPr>
            <w:tcW w:w="2268" w:type="dxa"/>
          </w:tcPr>
          <w:p w14:paraId="5707233B" w14:textId="77777777" w:rsidR="00277974" w:rsidRDefault="00000000">
            <w:pPr>
              <w:jc w:val="center"/>
            </w:pPr>
            <w:r>
              <w:t>68 членов</w:t>
            </w:r>
          </w:p>
        </w:tc>
        <w:tc>
          <w:tcPr>
            <w:tcW w:w="2518" w:type="dxa"/>
          </w:tcPr>
          <w:p w14:paraId="47DF8473" w14:textId="77777777" w:rsidR="00277974" w:rsidRDefault="00000000">
            <w:pPr>
              <w:jc w:val="center"/>
            </w:pPr>
            <w:r>
              <w:t xml:space="preserve">53 члена </w:t>
            </w:r>
          </w:p>
        </w:tc>
      </w:tr>
      <w:tr w:rsidR="00277974" w14:paraId="640CFAF9" w14:textId="77777777">
        <w:trPr>
          <w:trHeight w:val="2068"/>
        </w:trPr>
        <w:tc>
          <w:tcPr>
            <w:tcW w:w="4819" w:type="dxa"/>
          </w:tcPr>
          <w:p w14:paraId="59511905" w14:textId="77777777" w:rsidR="00277974" w:rsidRDefault="00000000">
            <w:pPr>
              <w:spacing w:after="5" w:line="283" w:lineRule="atLeast"/>
              <w:ind w:left="11" w:hanging="11"/>
              <w:jc w:val="both"/>
            </w:pPr>
            <w:r>
              <w:t>Исключено, в том числе:</w:t>
            </w:r>
          </w:p>
          <w:p w14:paraId="1739BDA5" w14:textId="77777777" w:rsidR="00277974" w:rsidRDefault="00000000">
            <w:pPr>
              <w:pStyle w:val="af3"/>
              <w:numPr>
                <w:ilvl w:val="0"/>
                <w:numId w:val="44"/>
              </w:numPr>
              <w:spacing w:after="5" w:line="283" w:lineRule="atLeast"/>
              <w:ind w:left="11" w:hanging="11"/>
              <w:contextualSpacing w:val="0"/>
              <w:jc w:val="both"/>
            </w:pPr>
            <w:r>
              <w:t>на основании заявления о добровольном прекращении членства,</w:t>
            </w:r>
          </w:p>
          <w:p w14:paraId="1D2D1AD7" w14:textId="77777777" w:rsidR="00277974" w:rsidRDefault="00000000">
            <w:pPr>
              <w:pStyle w:val="af3"/>
              <w:numPr>
                <w:ilvl w:val="0"/>
                <w:numId w:val="44"/>
              </w:numPr>
              <w:spacing w:after="5" w:line="283" w:lineRule="atLeast"/>
              <w:ind w:left="11" w:hanging="11"/>
              <w:contextualSpacing w:val="0"/>
              <w:jc w:val="both"/>
            </w:pPr>
            <w:r>
              <w:t>по решению Совета в связи с несоответствием установленным федеральным законодательством требованиям.</w:t>
            </w:r>
          </w:p>
        </w:tc>
        <w:tc>
          <w:tcPr>
            <w:tcW w:w="2268" w:type="dxa"/>
          </w:tcPr>
          <w:p w14:paraId="666B70E9" w14:textId="77777777" w:rsidR="00277974" w:rsidRDefault="00000000">
            <w:pPr>
              <w:jc w:val="center"/>
            </w:pPr>
            <w:r>
              <w:t>52 организации</w:t>
            </w:r>
          </w:p>
          <w:p w14:paraId="42D78D6F" w14:textId="77777777" w:rsidR="00277974" w:rsidRDefault="00000000">
            <w:pPr>
              <w:jc w:val="center"/>
            </w:pPr>
            <w:r>
              <w:t>29 организаций</w:t>
            </w:r>
          </w:p>
          <w:p w14:paraId="6259BFA7" w14:textId="77777777" w:rsidR="00277974" w:rsidRDefault="00277974">
            <w:pPr>
              <w:jc w:val="center"/>
            </w:pPr>
          </w:p>
          <w:p w14:paraId="281A4BD3" w14:textId="77777777" w:rsidR="00277974" w:rsidRDefault="00000000">
            <w:pPr>
              <w:jc w:val="center"/>
            </w:pPr>
            <w:r>
              <w:t>23 организации</w:t>
            </w:r>
          </w:p>
          <w:p w14:paraId="13DBB58C" w14:textId="77777777" w:rsidR="00277974" w:rsidRDefault="00277974">
            <w:pPr>
              <w:jc w:val="center"/>
            </w:pPr>
          </w:p>
        </w:tc>
        <w:tc>
          <w:tcPr>
            <w:tcW w:w="2518" w:type="dxa"/>
          </w:tcPr>
          <w:p w14:paraId="6ED071CE" w14:textId="77777777" w:rsidR="00277974" w:rsidRDefault="00000000">
            <w:pPr>
              <w:jc w:val="center"/>
            </w:pPr>
            <w:r>
              <w:t>47 организации</w:t>
            </w:r>
          </w:p>
          <w:p w14:paraId="4DAAE3A5" w14:textId="77777777" w:rsidR="00277974" w:rsidRDefault="00000000">
            <w:pPr>
              <w:jc w:val="center"/>
            </w:pPr>
            <w:r>
              <w:t>38 организаций</w:t>
            </w:r>
          </w:p>
          <w:p w14:paraId="2FEC1BDE" w14:textId="77777777" w:rsidR="00277974" w:rsidRDefault="00277974">
            <w:pPr>
              <w:jc w:val="center"/>
            </w:pPr>
          </w:p>
          <w:p w14:paraId="0FF5CED8" w14:textId="77777777" w:rsidR="00277974" w:rsidRDefault="00000000">
            <w:pPr>
              <w:jc w:val="center"/>
            </w:pPr>
            <w:r>
              <w:t>9 организаций</w:t>
            </w:r>
          </w:p>
        </w:tc>
      </w:tr>
    </w:tbl>
    <w:p w14:paraId="717E686A" w14:textId="77777777" w:rsidR="004974CE" w:rsidRDefault="004974CE" w:rsidP="0087779E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14:paraId="77D09B15" w14:textId="2C952A24" w:rsidR="00FF3027" w:rsidRDefault="00FF3027" w:rsidP="0087779E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 состоянию на 01.11.2024 год состоит организаций по городам:</w:t>
      </w:r>
    </w:p>
    <w:p w14:paraId="66524878" w14:textId="1BE3D733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Самара – 3</w:t>
      </w:r>
      <w:r w:rsidR="00BE5893">
        <w:rPr>
          <w:rFonts w:eastAsia="Times New Roman"/>
          <w:color w:val="000000"/>
          <w:lang w:eastAsia="ru-RU"/>
        </w:rPr>
        <w:t>79</w:t>
      </w:r>
      <w:r>
        <w:rPr>
          <w:rFonts w:eastAsia="Times New Roman"/>
          <w:color w:val="000000"/>
          <w:lang w:eastAsia="ru-RU"/>
        </w:rPr>
        <w:t xml:space="preserve"> организаций</w:t>
      </w:r>
      <w:r w:rsidR="00715AC5">
        <w:rPr>
          <w:rFonts w:eastAsia="Times New Roman"/>
          <w:color w:val="000000"/>
          <w:lang w:eastAsia="ru-RU"/>
        </w:rPr>
        <w:t xml:space="preserve"> – 5</w:t>
      </w:r>
      <w:r w:rsidR="00BE5893">
        <w:rPr>
          <w:rFonts w:eastAsia="Times New Roman"/>
          <w:color w:val="000000"/>
          <w:lang w:eastAsia="ru-RU"/>
        </w:rPr>
        <w:t>9,7</w:t>
      </w:r>
      <w:r w:rsidR="00715AC5">
        <w:rPr>
          <w:rFonts w:eastAsia="Times New Roman"/>
          <w:color w:val="000000"/>
          <w:lang w:eastAsia="ru-RU"/>
        </w:rPr>
        <w:t xml:space="preserve"> %</w:t>
      </w:r>
    </w:p>
    <w:p w14:paraId="3F6D7719" w14:textId="64DC902A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Тольятти – 185 организаций</w:t>
      </w:r>
      <w:r w:rsidR="00715AC5">
        <w:rPr>
          <w:rFonts w:eastAsia="Times New Roman"/>
          <w:color w:val="000000"/>
          <w:lang w:eastAsia="ru-RU"/>
        </w:rPr>
        <w:t xml:space="preserve"> – 29,1 %</w:t>
      </w:r>
    </w:p>
    <w:p w14:paraId="6D7CC0F6" w14:textId="1F31332C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Новокуйбышевск – 24 организации</w:t>
      </w:r>
      <w:r w:rsidR="00715AC5">
        <w:rPr>
          <w:rFonts w:eastAsia="Times New Roman"/>
          <w:color w:val="000000"/>
          <w:lang w:eastAsia="ru-RU"/>
        </w:rPr>
        <w:t xml:space="preserve"> – 3,8 %</w:t>
      </w:r>
    </w:p>
    <w:p w14:paraId="026EED25" w14:textId="4867CB2A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Жигулевск – 11 организаций</w:t>
      </w:r>
      <w:r w:rsidR="00715AC5">
        <w:rPr>
          <w:rFonts w:eastAsia="Times New Roman"/>
          <w:color w:val="000000"/>
          <w:lang w:eastAsia="ru-RU"/>
        </w:rPr>
        <w:t xml:space="preserve">  -1,7 %</w:t>
      </w:r>
    </w:p>
    <w:p w14:paraId="062CBFB1" w14:textId="2DF423EC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7779E">
        <w:rPr>
          <w:rFonts w:eastAsia="Times New Roman"/>
          <w:color w:val="000000"/>
          <w:lang w:eastAsia="ru-RU"/>
        </w:rPr>
        <w:t>г. Сызрань</w:t>
      </w:r>
      <w:r>
        <w:rPr>
          <w:rFonts w:eastAsia="Times New Roman"/>
          <w:color w:val="000000"/>
          <w:lang w:eastAsia="ru-RU"/>
        </w:rPr>
        <w:t xml:space="preserve"> – 20 организаций</w:t>
      </w:r>
      <w:r w:rsidR="00715AC5">
        <w:rPr>
          <w:rFonts w:eastAsia="Times New Roman"/>
          <w:color w:val="000000"/>
          <w:lang w:eastAsia="ru-RU"/>
        </w:rPr>
        <w:t xml:space="preserve"> – 3,1%</w:t>
      </w:r>
    </w:p>
    <w:p w14:paraId="27F8070C" w14:textId="6C1FD9BC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Отрадный – 2 организации</w:t>
      </w:r>
      <w:r w:rsidR="00715AC5">
        <w:rPr>
          <w:rFonts w:eastAsia="Times New Roman"/>
          <w:color w:val="000000"/>
          <w:lang w:eastAsia="ru-RU"/>
        </w:rPr>
        <w:t xml:space="preserve"> – 0,3%</w:t>
      </w:r>
    </w:p>
    <w:p w14:paraId="3E300898" w14:textId="48CEE8DD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Чапаевск – 5 организаций</w:t>
      </w:r>
      <w:r w:rsidR="00715AC5">
        <w:rPr>
          <w:rFonts w:eastAsia="Times New Roman"/>
          <w:color w:val="000000"/>
          <w:lang w:eastAsia="ru-RU"/>
        </w:rPr>
        <w:t xml:space="preserve"> – 0,8%</w:t>
      </w:r>
    </w:p>
    <w:p w14:paraId="399B79EE" w14:textId="1E6B5C01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Кинель – 4 организации</w:t>
      </w:r>
      <w:r w:rsidR="00715AC5">
        <w:rPr>
          <w:rFonts w:eastAsia="Times New Roman"/>
          <w:color w:val="000000"/>
          <w:lang w:eastAsia="ru-RU"/>
        </w:rPr>
        <w:t xml:space="preserve"> – 0,6 %</w:t>
      </w:r>
    </w:p>
    <w:p w14:paraId="3B4276B1" w14:textId="77E92F23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г. Похвистнево – 2 организации</w:t>
      </w:r>
      <w:r w:rsidR="00715AC5">
        <w:rPr>
          <w:rFonts w:eastAsia="Times New Roman"/>
          <w:color w:val="000000"/>
          <w:lang w:eastAsia="ru-RU"/>
        </w:rPr>
        <w:t xml:space="preserve"> – 0,3%</w:t>
      </w:r>
    </w:p>
    <w:p w14:paraId="43C58388" w14:textId="42A3CFF8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Казахстан – 3 организации</w:t>
      </w:r>
      <w:r w:rsidR="00715AC5">
        <w:rPr>
          <w:rFonts w:eastAsia="Times New Roman"/>
          <w:color w:val="000000"/>
          <w:lang w:eastAsia="ru-RU"/>
        </w:rPr>
        <w:t xml:space="preserve"> </w:t>
      </w:r>
      <w:r w:rsidR="007C7429">
        <w:rPr>
          <w:rFonts w:eastAsia="Times New Roman"/>
          <w:color w:val="000000"/>
          <w:lang w:eastAsia="ru-RU"/>
        </w:rPr>
        <w:t>–</w:t>
      </w:r>
      <w:r w:rsidR="00715AC5">
        <w:rPr>
          <w:rFonts w:eastAsia="Times New Roman"/>
          <w:color w:val="000000"/>
          <w:lang w:eastAsia="ru-RU"/>
        </w:rPr>
        <w:t xml:space="preserve"> </w:t>
      </w:r>
      <w:r w:rsidR="007C7429">
        <w:rPr>
          <w:rFonts w:eastAsia="Times New Roman"/>
          <w:color w:val="000000"/>
          <w:lang w:eastAsia="ru-RU"/>
        </w:rPr>
        <w:t>0,5 %</w:t>
      </w:r>
    </w:p>
    <w:p w14:paraId="07EC975F" w14:textId="77777777" w:rsidR="00FF3027" w:rsidRDefault="00FF30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9D066D5" w14:textId="47C24089" w:rsidR="00277974" w:rsidRDefault="00000000" w:rsidP="00BE5893">
      <w:pPr>
        <w:spacing w:after="0" w:line="240" w:lineRule="auto"/>
        <w:ind w:firstLine="6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Членство </w:t>
      </w:r>
      <w:r>
        <w:rPr>
          <w:rFonts w:eastAsia="Times New Roman"/>
          <w:color w:val="000000"/>
          <w:lang w:eastAsia="ru-RU"/>
        </w:rPr>
        <w:t>в Ассоциации позволяет законно осуществлять свою деятельность в области строительства, заключать договоры строительного подряда, договоры подряда на осуществление сноса объектов капитального строительства с использованием конкурентных способов заключения договоров.  </w:t>
      </w:r>
    </w:p>
    <w:p w14:paraId="3B05B8FE" w14:textId="77777777" w:rsidR="00277974" w:rsidRDefault="0000000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4" w:name="_Toc182393316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Формирование компенсационных фондов Ассоциации</w:t>
      </w:r>
      <w:bookmarkEnd w:id="4"/>
    </w:p>
    <w:p w14:paraId="64DAF61C" w14:textId="6527D42A" w:rsidR="00277974" w:rsidRDefault="00000000" w:rsidP="00F67361">
      <w:pPr>
        <w:spacing w:after="0" w:line="240" w:lineRule="auto"/>
        <w:ind w:firstLine="6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Формирование компенсационных фондов Ассоциации осуществлялось за счет взносов членов СРО в соответствии с нормами, установленными Градостроительным кодексом РФ. </w:t>
      </w:r>
    </w:p>
    <w:p w14:paraId="5B2AD444" w14:textId="0A12ED14" w:rsidR="00277974" w:rsidRDefault="00000000">
      <w:pPr>
        <w:spacing w:after="0" w:line="240" w:lineRule="auto"/>
        <w:ind w:right="-15" w:firstLine="69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Ассоциацией сформирован компенсационный фонд возмещения вреда, в пределах средств которого Ассоциация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  </w:t>
      </w:r>
    </w:p>
    <w:p w14:paraId="151E2699" w14:textId="77777777" w:rsidR="00277974" w:rsidRDefault="00000000">
      <w:pPr>
        <w:spacing w:after="0" w:line="240" w:lineRule="auto"/>
        <w:ind w:right="-15"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Размер компенсационного фонда возмещения вреда на 01 января 2023 составил – 253 032 410,35 рублей, на 01 ноября 2024 составил – 288 111 826,64 рублей.</w:t>
      </w:r>
    </w:p>
    <w:p w14:paraId="722A5DE9" w14:textId="77777777" w:rsidR="00277974" w:rsidRDefault="00000000">
      <w:pPr>
        <w:spacing w:after="0" w:line="240" w:lineRule="auto"/>
        <w:ind w:right="-15"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целях обеспечения имущественной ответственности членов Ассоциации по обязательствам,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сноса, заключенным с использованием конкурентных способов заключения договоров, Ассоциацией сформирован компенсационный </w:t>
      </w:r>
      <w:r>
        <w:rPr>
          <w:rFonts w:eastAsia="Times New Roman"/>
          <w:lang w:eastAsia="ru-RU"/>
        </w:rPr>
        <w:t>фонд обеспечения договорных обязательств, в пределах  средств которого Ассоциация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  </w:t>
      </w:r>
    </w:p>
    <w:p w14:paraId="644628B3" w14:textId="02329420" w:rsidR="00277974" w:rsidRDefault="00000000" w:rsidP="00BE5893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Размер компенсационного фонда обеспечения договорных обязательств на 01 января 2023 года </w:t>
      </w:r>
      <w:r>
        <w:rPr>
          <w:rFonts w:eastAsia="Times New Roman"/>
          <w:lang w:eastAsia="ru-RU"/>
        </w:rPr>
        <w:t>составил – 330 694 017,31 рублей, на 01 ноября 2024 составил – 389 067 715,28 рублей.</w:t>
      </w:r>
      <w:r>
        <w:rPr>
          <w:rFonts w:eastAsia="Times New Roman"/>
          <w:color w:val="000000"/>
          <w:lang w:eastAsia="ru-RU"/>
        </w:rPr>
        <w:t> </w:t>
      </w:r>
    </w:p>
    <w:p w14:paraId="72944486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Сведения о формировании компенсационных фондов саморегулируемой организации в разрезе взноса в компенсационный фонд каждого члена СРО в установленном порядке размещались в открытом доступе на официальном сайте СРО в соответствующем разделе регулярно обновляемого Реестра членов саморегулируемой организации. </w:t>
      </w:r>
    </w:p>
    <w:p w14:paraId="06586868" w14:textId="2157F627" w:rsidR="00277974" w:rsidRDefault="00000000" w:rsidP="00BE5893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этом в соответствии с требованиями федерального законодательства, для любого заинтересованного лица обеспечивалась возможность ознакомления с этими сведениями. Такая же информация регулярно передавалась в Ассоциацию «Национальное объединение строителей» для размещения данных сведений в соответствующем государственном реестре членов саморегулируемых организаций. </w:t>
      </w:r>
    </w:p>
    <w:p w14:paraId="7EEF07F2" w14:textId="131DD1AA" w:rsidR="00277974" w:rsidRPr="00BE5893" w:rsidRDefault="00000000" w:rsidP="0087779E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Согласно Решению Общего собрания членов Ассоциации «СРО «СВС» средства компенсационных фондов Ассоциации размещены на специальных банковских счетах в Филиале "НИЖЕГОРОДСКИЙ" АО "АЛЬФА-БАНК</w:t>
      </w:r>
      <w:r>
        <w:rPr>
          <w:rFonts w:eastAsia="Times New Roman"/>
          <w:lang w:eastAsia="ru-RU"/>
        </w:rPr>
        <w:t>" (решение ОС Протокол №1/19 от 27.05.2019 г.) </w:t>
      </w:r>
    </w:p>
    <w:p w14:paraId="29284994" w14:textId="19789356" w:rsidR="00277974" w:rsidRDefault="00000000" w:rsidP="004974CE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целях выполнения требования части 5 статьи 55.18 Градостроительного кодекса Российской Федерации бухгалтерией ежеквартально направляются в Ростехнадзор и НОСТРОЙ сведения о размерах, сформированных Ассоциацией «СРО «СВС» компенсационных фондов (компенсационного фонда возмещения вреда и компенсационного фонда обеспечения договорных обязательств).   </w:t>
      </w:r>
    </w:p>
    <w:p w14:paraId="099B7575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отчетном периоде средства компенсационных фондов Ассоциации «СРО «СВС» не использовались в целях, предусмотренных нормами федерального законодательства в области саморегулирования в строительстве. </w:t>
      </w:r>
    </w:p>
    <w:p w14:paraId="2BF5AFF2" w14:textId="77777777" w:rsidR="00277974" w:rsidRDefault="00000000">
      <w:pPr>
        <w:spacing w:after="0" w:line="240" w:lineRule="auto"/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FF0000"/>
          <w:lang w:eastAsia="ru-RU"/>
        </w:rPr>
        <w:t> </w:t>
      </w:r>
    </w:p>
    <w:p w14:paraId="0B6B915D" w14:textId="77777777" w:rsidR="00277974" w:rsidRDefault="0000000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5.  Контрольная деятельность</w:t>
      </w:r>
    </w:p>
    <w:p w14:paraId="76A08138" w14:textId="6DFD95C3" w:rsidR="00277974" w:rsidRDefault="00000000" w:rsidP="00F67361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Контроль соблюдения членами Ассоциации норм федерального законодательства в сфере саморегулирования, требований технических регламентов, стандартов и правил </w:t>
      </w:r>
      <w:r>
        <w:rPr>
          <w:rFonts w:eastAsia="Times New Roman"/>
          <w:color w:val="000000"/>
          <w:lang w:eastAsia="ru-RU"/>
        </w:rPr>
        <w:lastRenderedPageBreak/>
        <w:t>саморегулируемой организации осуществлялся исполнительным органом совместно с Советом и контрольным комитетом Ассоциации. </w:t>
      </w:r>
    </w:p>
    <w:p w14:paraId="068A326A" w14:textId="77777777" w:rsidR="00277974" w:rsidRDefault="00000000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Подробно см. в Отчете постоянно действующего коллегиального органа (Совета) Ассоциации «СРО «СВС» за 2023 год и 10 мес.2024 года.</w:t>
      </w:r>
    </w:p>
    <w:p w14:paraId="777585A8" w14:textId="77777777" w:rsidR="00277974" w:rsidRDefault="0000000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5" w:name="_Toc182393317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Дисциплинарное производство.</w:t>
      </w:r>
      <w:bookmarkEnd w:id="5"/>
    </w:p>
    <w:p w14:paraId="6C57D2B2" w14:textId="7A011F7A" w:rsidR="00277974" w:rsidRDefault="00000000" w:rsidP="0087779E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Осуществление дисциплинарного производства в Ассоциации «СРО «СВС» осуществлялось исполнительным органом совместно с Советом Ассоциации и Дисциплинарным комитетом Ассоциации.  </w:t>
      </w:r>
    </w:p>
    <w:p w14:paraId="003AEF87" w14:textId="77777777" w:rsidR="00277974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рамках обеспечения мероприятий по дисциплинарной практике комитетом, в отчетный период, также выполнялись следующие задачи: </w:t>
      </w:r>
    </w:p>
    <w:p w14:paraId="5B129DC4" w14:textId="06095D55" w:rsidR="00277974" w:rsidRDefault="00000000" w:rsidP="00F6736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осуществление организационного, правового, документационного и информационного обеспечения деятельности специализированных органов СРО;  </w:t>
      </w:r>
    </w:p>
    <w:p w14:paraId="743B4257" w14:textId="77777777" w:rsidR="00277974" w:rsidRDefault="0000000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координация деятельности структурных подразделений СРО по вопросам, связанным с применением к членам СРО мер дисциплинарного воздействия в связи с допущенными дисциплинарными нарушениями;  </w:t>
      </w:r>
    </w:p>
    <w:p w14:paraId="0E6C2E3A" w14:textId="7196C5C1" w:rsidR="00277974" w:rsidRDefault="00000000" w:rsidP="004974CE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разработка проектов локальных нормативных актов (документов) СРО по вопросам контроля и дисциплинарной практики, а также разработка методических рекомендаций по вопросам применения таких документов.  </w:t>
      </w:r>
    </w:p>
    <w:p w14:paraId="67361E5E" w14:textId="77777777" w:rsidR="00277974" w:rsidRDefault="00000000">
      <w:pPr>
        <w:spacing w:after="0" w:line="240" w:lineRule="auto"/>
        <w:ind w:left="15" w:firstLine="51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Подробно см. в Отчете постоянно действующего коллегиального органа (Совета) Ассоциации «СРО «СВС» за 2023 год и 10 мес.2024 года.</w:t>
      </w:r>
    </w:p>
    <w:p w14:paraId="2237D7F0" w14:textId="77777777" w:rsidR="00277974" w:rsidRDefault="00000000">
      <w:pPr>
        <w:spacing w:after="0" w:line="240" w:lineRule="auto"/>
        <w:ind w:left="1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5363D938" w14:textId="77777777" w:rsidR="00277974" w:rsidRDefault="00000000">
      <w:pPr>
        <w:spacing w:after="0" w:line="240" w:lineRule="auto"/>
        <w:ind w:left="15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7. Сведения о текущей деятельности Ассоциации</w:t>
      </w:r>
    </w:p>
    <w:p w14:paraId="73D58067" w14:textId="77777777" w:rsidR="00C508D2" w:rsidRDefault="00C508D2">
      <w:pPr>
        <w:spacing w:after="0" w:line="240" w:lineRule="auto"/>
        <w:ind w:left="15"/>
        <w:jc w:val="center"/>
        <w:rPr>
          <w:rFonts w:eastAsia="Times New Roman"/>
          <w:b/>
          <w:bCs/>
          <w:lang w:eastAsia="ru-RU"/>
        </w:rPr>
      </w:pPr>
    </w:p>
    <w:p w14:paraId="2978ACD8" w14:textId="244A958B" w:rsidR="00277974" w:rsidRPr="00C508D2" w:rsidRDefault="00000000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7.1. Ведение реестра членов Ассоциации</w:t>
      </w:r>
    </w:p>
    <w:p w14:paraId="158BA7CC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Важным направлением деятельности Ассоциации являлось ведение реестра своих членов в составе Единого реестра сведений о членах саморегулируемых организаций и их обязательствах (далее – единый реестр).</w:t>
      </w:r>
    </w:p>
    <w:p w14:paraId="29B101F8" w14:textId="77D73921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Ассоциация «СРО «СВС» размещает информацию в реестре членов СРО в составе единого реестра</w:t>
      </w:r>
      <w:r w:rsidR="00F67361">
        <w:rPr>
          <w:rFonts w:eastAsia="Times New Roman"/>
          <w:lang w:eastAsia="ru-RU"/>
        </w:rPr>
        <w:t xml:space="preserve"> </w:t>
      </w:r>
    </w:p>
    <w:p w14:paraId="06A55E2A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случае принятия решения о приеме в члены Ассоциации в течение 5 рабочих дней со дня вступления в силу решения;</w:t>
      </w:r>
    </w:p>
    <w:p w14:paraId="111A2749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при добровольном прекращении членства в Ассоциации – не позднее дня поступления заявления. </w:t>
      </w:r>
    </w:p>
    <w:p w14:paraId="3361CD93" w14:textId="77777777" w:rsidR="00277974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Согласно Постановлению Правительства Российской Федерации от 25 мая 2022 г. № 945 выписка из единого реестра членов СРО содержит следующие сведения:</w:t>
      </w:r>
    </w:p>
    <w:p w14:paraId="4A1840C4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наличие права работы по договорам, заключаемым с использованием конкурентных способов заключения договоров,</w:t>
      </w:r>
    </w:p>
    <w:p w14:paraId="1F797A2B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размер взноса в КФ ОДО,</w:t>
      </w:r>
    </w:p>
    <w:p w14:paraId="12508ABB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страховую сумму по риску нарушения договора строительного подряда с использованием конкурентных способов,</w:t>
      </w:r>
    </w:p>
    <w:p w14:paraId="36E6E9DF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дату уплаты взноса в КФ ОДО,</w:t>
      </w:r>
    </w:p>
    <w:p w14:paraId="53A6E3DB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дату приостановления права осуществлять строительство,</w:t>
      </w:r>
    </w:p>
    <w:p w14:paraId="44802C37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наличие права осуществлять строительство особо опасных ОПО, кроме атомных объектов,</w:t>
      </w:r>
    </w:p>
    <w:p w14:paraId="042D03CA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наличие права строительства атомных объектов,</w:t>
      </w:r>
    </w:p>
    <w:p w14:paraId="4DF70CA3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уровень ответственности по КФ ВВ,</w:t>
      </w:r>
    </w:p>
    <w:p w14:paraId="19ACA228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уровень ответственности по КФ ОДО,</w:t>
      </w:r>
    </w:p>
    <w:p w14:paraId="0ED5A350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фактический совокупный размер обязательств.</w:t>
      </w:r>
    </w:p>
    <w:p w14:paraId="34E6F22E" w14:textId="77777777" w:rsidR="00277974" w:rsidRDefault="0000000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В течение отчетного периода было выдано </w:t>
      </w:r>
      <w:r>
        <w:rPr>
          <w:rFonts w:eastAsia="Times New Roman"/>
          <w:color w:val="000000" w:themeColor="text1"/>
          <w:lang w:eastAsia="ru-RU"/>
        </w:rPr>
        <w:t>2 171</w:t>
      </w:r>
      <w:r>
        <w:rPr>
          <w:rFonts w:eastAsia="Times New Roman"/>
          <w:lang w:eastAsia="ru-RU"/>
        </w:rPr>
        <w:t xml:space="preserve"> выписок из реестра </w:t>
      </w:r>
      <w:r>
        <w:rPr>
          <w:rFonts w:eastAsia="Times New Roman"/>
          <w:color w:val="000000"/>
          <w:lang w:eastAsia="ru-RU"/>
        </w:rPr>
        <w:t>членов Ассоциации на основании полученных запросов от членов Ассоциации, государственных органов и иных заявителей. </w:t>
      </w:r>
    </w:p>
    <w:p w14:paraId="4AC8AB9E" w14:textId="402D6BC8" w:rsidR="00C508D2" w:rsidRDefault="00E44A59" w:rsidP="004974CE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E44A59">
        <w:rPr>
          <w:rFonts w:eastAsia="Times New Roman"/>
          <w:color w:val="000000"/>
          <w:lang w:eastAsia="ru-RU"/>
        </w:rPr>
        <w:t xml:space="preserve">24.09.2024 года утверждён еще один маркер риска нарушения строительной организацией обязательных строительных требований. Новый маркер указан в п.9 Приказа </w:t>
      </w:r>
      <w:r w:rsidRPr="00E44A59">
        <w:rPr>
          <w:rFonts w:eastAsia="Times New Roman"/>
          <w:color w:val="000000"/>
          <w:lang w:eastAsia="ru-RU"/>
        </w:rPr>
        <w:lastRenderedPageBreak/>
        <w:t>Минстроя и ЖКХ от 21.12.2021 №979/пр и заключается в размещение об организации два и более раз в течение календарного года сведений в реестре членов СРО о применении мер дисциплинарного воздействия в отношении неё, в том числе приостановление права выполнять работы по строительству. Исключения составляют решения о применении мер дисциплинарного воздействия, отмененные в судебном порядке.</w:t>
      </w:r>
    </w:p>
    <w:p w14:paraId="2A0E8367" w14:textId="33187F67" w:rsidR="00E44A59" w:rsidRDefault="00E44A59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E44A59">
        <w:rPr>
          <w:rFonts w:eastAsia="Times New Roman"/>
          <w:color w:val="000000"/>
          <w:lang w:eastAsia="ru-RU"/>
        </w:rPr>
        <w:t>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обязательствах.</w:t>
      </w:r>
    </w:p>
    <w:p w14:paraId="2EC592E8" w14:textId="77777777" w:rsidR="00C508D2" w:rsidRPr="00E44A59" w:rsidRDefault="00C508D2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14:paraId="0B7752EA" w14:textId="6CA1ACB0" w:rsidR="00277974" w:rsidRPr="00C508D2" w:rsidRDefault="00000000" w:rsidP="00C508D2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_Toc182393318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7.2. Функции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Оператора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Национального реестра специалистов в области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End w:id="6"/>
    </w:p>
    <w:p w14:paraId="7BB48437" w14:textId="7CC42DCA" w:rsidR="00277974" w:rsidRDefault="00000000">
      <w:pPr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lang w:eastAsia="ru-RU"/>
        </w:rPr>
        <w:tab/>
        <w:t>С 2022 года</w:t>
      </w:r>
      <w:r w:rsidR="004974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Ассоциация «СРО «СВС» осуществляет функции оператора </w:t>
      </w:r>
      <w:r>
        <w:rPr>
          <w:rFonts w:eastAsia="Times New Roman"/>
          <w:color w:val="000000" w:themeColor="text1"/>
          <w:lang w:eastAsia="ru-RU"/>
        </w:rPr>
        <w:t xml:space="preserve">Национального реестра специалистов в области строительства. </w:t>
      </w:r>
    </w:p>
    <w:p w14:paraId="7A9F4D49" w14:textId="77777777" w:rsidR="00277974" w:rsidRDefault="0000000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Силами сотрудников исполнительного органа проводятся многочисленные консультации по проверке соответствия заявителей требованиям Градостроительного кодекса Российской Федерации и требованию Регламента Ассоциации «НОСТРОЙ», помощь в оформлении заявительных документов в НРС. </w:t>
      </w:r>
    </w:p>
    <w:p w14:paraId="4C64D81D" w14:textId="77777777" w:rsidR="00277974" w:rsidRDefault="0000000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Начиная с 01 января 2023 года, попасть в Национальный реестр специалистов по организации строительства можно только успешно пройдя независимую оценку квалификации. Положительным моментом является снижение необходимого общего трудового стажа в строительстве с 10 лет до 5 лет, что позволит более молодым специалистам попасть в Национальный реестр гораздо быстрее.</w:t>
      </w:r>
    </w:p>
    <w:p w14:paraId="732BB48F" w14:textId="15628263" w:rsidR="00277974" w:rsidRDefault="007C5D75" w:rsidP="00E44A5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В отчетном периоде продолжилась работа по использованию сверки повторов идентификационных номеров специалистов по организации строительства, сведения о которых внесены в Национальный реестр таких специалистов. Разработанный НОСТРОЙ сервис позволяет успешно выявлять случаи «дублирующихся» специалистов по организации строительства,</w:t>
      </w:r>
      <w:r w:rsidR="00E44A59">
        <w:rPr>
          <w:rFonts w:eastAsia="Times New Roman"/>
          <w:color w:val="1A1A1A"/>
          <w:lang w:eastAsia="ru-RU"/>
        </w:rPr>
        <w:t xml:space="preserve"> </w:t>
      </w:r>
      <w:r>
        <w:rPr>
          <w:rFonts w:eastAsia="Times New Roman"/>
          <w:color w:val="1A1A1A"/>
          <w:lang w:eastAsia="ru-RU"/>
        </w:rPr>
        <w:t>одновременно работающих в нескольких строительных организациях (или числящихся в них).</w:t>
      </w:r>
    </w:p>
    <w:p w14:paraId="6EBADA04" w14:textId="77777777" w:rsidR="00277974" w:rsidRDefault="00277974">
      <w:pPr>
        <w:spacing w:after="0" w:line="240" w:lineRule="auto"/>
        <w:jc w:val="both"/>
        <w:rPr>
          <w:rFonts w:eastAsia="Times New Roman"/>
          <w:color w:val="FF0000"/>
          <w:lang w:eastAsia="ru-RU"/>
        </w:rPr>
      </w:pPr>
    </w:p>
    <w:p w14:paraId="5E11A16E" w14:textId="0F6CB873" w:rsidR="00FF3027" w:rsidRPr="00C508D2" w:rsidRDefault="00000000" w:rsidP="00C508D2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7" w:name="_Toc182393319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Независимая оценка квалификации в строительстве.</w:t>
      </w:r>
      <w:bookmarkEnd w:id="7"/>
    </w:p>
    <w:p w14:paraId="26A80610" w14:textId="77777777" w:rsidR="00FF3027" w:rsidRPr="00715AC5" w:rsidRDefault="00FF3027" w:rsidP="0087779E">
      <w:pPr>
        <w:spacing w:after="0" w:line="240" w:lineRule="auto"/>
        <w:ind w:right="284" w:firstLine="708"/>
        <w:jc w:val="both"/>
      </w:pPr>
      <w:r w:rsidRPr="00715AC5">
        <w:rPr>
          <w:rFonts w:eastAsia="Times New Roman"/>
        </w:rPr>
        <w:t xml:space="preserve">С 1 сентября 2022 года введена обязательная независимая оценка квалификации (НОК) специалистов НРС. Периодичность прохождения НОК – 5 лет. </w:t>
      </w:r>
    </w:p>
    <w:p w14:paraId="16FD5DEB" w14:textId="77777777" w:rsidR="00FF3027" w:rsidRPr="00715AC5" w:rsidRDefault="00FF3027" w:rsidP="0087779E">
      <w:pPr>
        <w:spacing w:after="0" w:line="240" w:lineRule="auto"/>
        <w:ind w:right="284" w:firstLine="708"/>
        <w:jc w:val="both"/>
      </w:pPr>
      <w:r w:rsidRPr="00715AC5">
        <w:rPr>
          <w:rFonts w:eastAsia="Times New Roman"/>
          <w:color w:val="000000" w:themeColor="text1"/>
          <w:spacing w:val="8"/>
        </w:rPr>
        <w:t>На сегодняшний день п</w:t>
      </w:r>
      <w:r w:rsidRPr="00715AC5">
        <w:rPr>
          <w:rFonts w:eastAsia="Times New Roman"/>
          <w:color w:val="000000" w:themeColor="text1"/>
          <w:spacing w:val="8"/>
          <w:highlight w:val="white"/>
        </w:rPr>
        <w:t>олномочиями по проведению НОК по профессиональному стандарту «Специалист по организации строительства» наделены 112 центров оценки квалификации (ЦОК), 161 экзаменационных центров (ЭЦ) в 77 регионах страны и 1 ЭЦ в Белоруссии.</w:t>
      </w:r>
    </w:p>
    <w:p w14:paraId="1108CC80" w14:textId="77777777" w:rsidR="00FF3027" w:rsidRPr="00715AC5" w:rsidRDefault="00FF3027" w:rsidP="009972BF">
      <w:pPr>
        <w:spacing w:after="0" w:line="240" w:lineRule="auto"/>
        <w:ind w:right="284" w:firstLine="708"/>
        <w:jc w:val="both"/>
      </w:pPr>
      <w:r w:rsidRPr="00715AC5">
        <w:rPr>
          <w:rFonts w:eastAsia="Times New Roman"/>
          <w:lang w:eastAsia="ru-RU"/>
        </w:rPr>
        <w:t>Руководствуясь приоритетными направлениями деятельности Ассоциации «СРО «СВС» на 2022-2024 годы (Протокол ОС № 01/22 от 22.06.2022г.) в 2022 году на базе Ассоциации «СРО «СВС» открыты два экзаменационных центра для прохождения независимой оценки квалификации в строительстве, расположенные по адресу: г. Тольятти, ул. Баныкина, 19а и г. Самара, Московское шоссе, 55.</w:t>
      </w:r>
    </w:p>
    <w:p w14:paraId="199A12F5" w14:textId="77777777" w:rsidR="00FF3027" w:rsidRPr="00715AC5" w:rsidRDefault="00FF3027" w:rsidP="009972BF">
      <w:pPr>
        <w:spacing w:after="0" w:line="240" w:lineRule="auto"/>
        <w:ind w:right="284" w:firstLine="708"/>
        <w:jc w:val="both"/>
      </w:pPr>
      <w:r w:rsidRPr="00715AC5">
        <w:rPr>
          <w:rFonts w:eastAsia="Times New Roman"/>
        </w:rPr>
        <w:t xml:space="preserve">На официальном сайте НОСТРОЙ размещен функционал, позволяющий специалисту НРС уточнить дату, до которой ему необходимо пройти НОК. Для получения информации о дате прохождения НОК, необходимо ввести номер СНИЛС, адрес электронной почты, на который желаете получить ответ. Ответ поступает незамедлительно. </w:t>
      </w:r>
    </w:p>
    <w:p w14:paraId="46D60D48" w14:textId="77777777" w:rsidR="00FF3027" w:rsidRPr="00715AC5" w:rsidRDefault="00FF3027" w:rsidP="009972BF">
      <w:pPr>
        <w:spacing w:after="0" w:line="240" w:lineRule="auto"/>
        <w:ind w:right="284" w:firstLine="708"/>
        <w:jc w:val="both"/>
        <w:rPr>
          <w:b/>
          <w:bCs/>
        </w:rPr>
      </w:pPr>
      <w:r w:rsidRPr="00715AC5">
        <w:rPr>
          <w:rFonts w:eastAsia="Times New Roman"/>
        </w:rPr>
        <w:t>Стоимость прохождения независимой оценки квалификации по 7-му уровню, т.е. уровню квалификации, предъявляемому специалистам НРС, составляет 18 000 рублей. Размер стоимости НОК определен единым по всей России, и им руководствуются все Центры оценки квалификации страны.</w:t>
      </w:r>
    </w:p>
    <w:p w14:paraId="1CC8598D" w14:textId="2D061D2E" w:rsidR="00FF3027" w:rsidRDefault="00FF3027" w:rsidP="009972BF">
      <w:pPr>
        <w:spacing w:after="0" w:line="240" w:lineRule="auto"/>
        <w:ind w:right="284"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С </w:t>
      </w:r>
      <w:r>
        <w:rPr>
          <w:rFonts w:eastAsia="Times New Roman"/>
          <w:color w:val="000000"/>
        </w:rPr>
        <w:t xml:space="preserve">1 января </w:t>
      </w:r>
      <w:r>
        <w:rPr>
          <w:rFonts w:eastAsia="Times New Roman"/>
          <w:color w:val="000000"/>
          <w:lang w:eastAsia="ru-RU"/>
        </w:rPr>
        <w:t>2023 года по ноябрь 2024 г. было проведено 104 экзамена, 492 специалиста прошли независимую оценку квалификации, из них получили сертификат 403 специалиста.</w:t>
      </w:r>
    </w:p>
    <w:p w14:paraId="6867CD1E" w14:textId="77777777" w:rsidR="00FF3027" w:rsidRPr="009972BF" w:rsidRDefault="00FF3027" w:rsidP="00715AC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9972BF">
        <w:rPr>
          <w:rFonts w:eastAsia="Times New Roman"/>
          <w:color w:val="000000"/>
          <w:lang w:eastAsia="ru-RU"/>
        </w:rPr>
        <w:lastRenderedPageBreak/>
        <w:t xml:space="preserve">Обращаем внимание, что с 1 сентября 2024 года вступило в силу Постановление Правительства от 20 марта 2024 года № 338, которым утверждены минимальные требования к членам СРО,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481 ГрК РФ. </w:t>
      </w:r>
    </w:p>
    <w:p w14:paraId="7134DB40" w14:textId="09D3F1CC" w:rsidR="00FF3027" w:rsidRPr="009972BF" w:rsidRDefault="00FF3027" w:rsidP="00FF3027">
      <w:pPr>
        <w:spacing w:after="0" w:line="240" w:lineRule="auto"/>
        <w:ind w:right="284" w:firstLine="708"/>
        <w:jc w:val="both"/>
        <w:rPr>
          <w:rFonts w:eastAsia="Times New Roman"/>
          <w:color w:val="000000"/>
          <w:lang w:eastAsia="ru-RU"/>
        </w:rPr>
      </w:pPr>
      <w:r w:rsidRPr="009972BF">
        <w:rPr>
          <w:rFonts w:eastAsia="Times New Roman"/>
          <w:color w:val="000000"/>
          <w:lang w:eastAsia="ru-RU"/>
        </w:rPr>
        <w:t>В Постановлении предусмотрен переходной период, в соответствии с которым, пройти независимую оценку квалификации (НОК) необходимо тем специалистам, у которых, на 1 марта 2024 г. закончилось действие удостоверения о повышении квалификации (УПК). Для специалистов, у которых на 1 сентября 2024 УПК действует, необходимо пройти НОК по окончании действия УПК.</w:t>
      </w:r>
    </w:p>
    <w:p w14:paraId="2DB6A5EA" w14:textId="03064835" w:rsidR="00FF3027" w:rsidRPr="009972BF" w:rsidRDefault="00FF3027" w:rsidP="00FF3027">
      <w:pPr>
        <w:spacing w:after="0" w:line="240" w:lineRule="auto"/>
        <w:ind w:right="284" w:firstLine="708"/>
        <w:jc w:val="both"/>
        <w:rPr>
          <w:rFonts w:eastAsia="Times New Roman"/>
          <w:color w:val="000000"/>
          <w:lang w:eastAsia="ru-RU"/>
        </w:rPr>
      </w:pPr>
      <w:r w:rsidRPr="009972BF">
        <w:rPr>
          <w:rFonts w:eastAsia="Times New Roman"/>
          <w:color w:val="000000"/>
          <w:lang w:eastAsia="ru-RU"/>
        </w:rPr>
        <w:t xml:space="preserve">Стоимость прохождения НОК на 6 уровень </w:t>
      </w:r>
      <w:r w:rsidRPr="00715AC5">
        <w:rPr>
          <w:rFonts w:eastAsia="Times New Roman"/>
          <w:color w:val="000000"/>
          <w:lang w:eastAsia="ru-RU"/>
        </w:rPr>
        <w:t>квалификации (специалист по строительству особо опасных, технически сложных и уникальных объектов) составляет 17 000 р.</w:t>
      </w:r>
    </w:p>
    <w:p w14:paraId="2CA48DC5" w14:textId="77777777" w:rsidR="00277974" w:rsidRPr="00715AC5" w:rsidRDefault="00277974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</w:p>
    <w:p w14:paraId="7D31DE9E" w14:textId="06E34411" w:rsidR="00277974" w:rsidRPr="00C508D2" w:rsidRDefault="00000000" w:rsidP="00C508D2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8" w:name="_Toc182393320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7.4. Юридическое сопровождение деятельности Ассоциации и ее членов</w:t>
      </w:r>
      <w:bookmarkEnd w:id="8"/>
    </w:p>
    <w:p w14:paraId="7D364EE0" w14:textId="77777777" w:rsidR="00277974" w:rsidRPr="009972BF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>Деятельность юридического отдела Ассоциации в 2023 и 10 мес.2024 года имела несколько направлений, таких как: </w:t>
      </w:r>
    </w:p>
    <w:p w14:paraId="277CF4C4" w14:textId="77777777" w:rsidR="00277974" w:rsidRPr="009972BF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>-разработка новых и усовершенствование уже действующих положений Ассоциации; </w:t>
      </w:r>
    </w:p>
    <w:p w14:paraId="7FC6D3BF" w14:textId="77777777" w:rsidR="00277974" w:rsidRPr="009972BF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>- досудебное урегулирование задолженности по оплате членских взносов;</w:t>
      </w:r>
    </w:p>
    <w:p w14:paraId="09B650B5" w14:textId="77777777" w:rsidR="00277974" w:rsidRPr="009972BF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>- взыскание просроченной задолженности по оплате членских взносов; </w:t>
      </w:r>
    </w:p>
    <w:p w14:paraId="3242EF38" w14:textId="77777777" w:rsidR="00277974" w:rsidRPr="009972BF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 xml:space="preserve">- понуждение к увеличению размера взноса в компенсационных фондах; </w:t>
      </w:r>
    </w:p>
    <w:p w14:paraId="4CE00B6A" w14:textId="77777777" w:rsidR="00277974" w:rsidRPr="009972BF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>- оказание помощи членам Ассоциации в решении возникающих юридических вопросов в области строительства; </w:t>
      </w:r>
    </w:p>
    <w:p w14:paraId="4A22B3B4" w14:textId="77777777" w:rsidR="00277974" w:rsidRPr="009972BF" w:rsidRDefault="00000000">
      <w:pPr>
        <w:spacing w:after="0" w:line="240" w:lineRule="auto"/>
        <w:jc w:val="both"/>
        <w:rPr>
          <w:rFonts w:eastAsia="Times New Roman"/>
          <w:lang w:eastAsia="ru-RU"/>
        </w:rPr>
      </w:pPr>
      <w:r w:rsidRPr="009972BF">
        <w:rPr>
          <w:rFonts w:eastAsia="Times New Roman"/>
          <w:lang w:eastAsia="ru-RU"/>
        </w:rPr>
        <w:t>- организация и сопровождение мероприятий Ассоциации.</w:t>
      </w:r>
    </w:p>
    <w:p w14:paraId="43C329E8" w14:textId="714ADBC9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Всего за 2023 год и 10 мес. 2024 года было подано </w:t>
      </w:r>
      <w:r>
        <w:rPr>
          <w:rFonts w:eastAsia="Times New Roman"/>
          <w:lang w:eastAsia="ru-RU"/>
        </w:rPr>
        <w:t xml:space="preserve">89 исков на взыскание задолженности на сумму более 7,6 млн </w:t>
      </w:r>
      <w:r>
        <w:rPr>
          <w:rFonts w:eastAsia="Times New Roman"/>
          <w:color w:val="000000"/>
          <w:lang w:eastAsia="ru-RU"/>
        </w:rPr>
        <w:t xml:space="preserve">рублей. Направлены 4 заявления на включение в реестр кредиторов по делам о несостоятельности (банкротстве), которые все были удовлетворены. Кроме участия в делах по указанным исковым заявлениям по взысканию задолженности, юридическим отделом принято участие в заседаниях о взыскании с подрядной организации убытков, причинённых вследствие некачественно выполненных работ в рамках контракта на строительный подряд. </w:t>
      </w:r>
    </w:p>
    <w:p w14:paraId="312B77A8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 части исковых заявлений ответчики – члены Ассоциации свои обязательства выполнили в добровольном порядке. По всем остальным исковым заявлениям вынесены положительные решения и выданы исполнительные листы, по которым в настоящее время проводится принудительное взыскание.</w:t>
      </w:r>
    </w:p>
    <w:p w14:paraId="6B9A41B8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Требования о включении в реестр кредиторов удовлетворены.</w:t>
      </w:r>
    </w:p>
    <w:p w14:paraId="17D819F2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Участие юридического отдела в процессе по взысканию с организации – бывших членов Ассоциации убытков, причинённых ими в рамках контракта на строительный подряд в период членства, предотвратило необоснованное завышение суммы заявленных истцом убытков. В нестоящее время разбирательство по данному вопросу продолжают рассматриваться в арбитражном суде.</w:t>
      </w:r>
    </w:p>
    <w:p w14:paraId="2BDB1C8D" w14:textId="0486274F" w:rsidR="00277974" w:rsidRDefault="009972BF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2023 году было организовано и проведено два общих собрания членов Ассоциации «СРО «СВС»:</w:t>
      </w:r>
    </w:p>
    <w:p w14:paraId="0FE32006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 30 мая 2023 года в г. Самара, ул. Самарская, 110, Отель «Лотте», зал «Шарлотта»;</w:t>
      </w:r>
    </w:p>
    <w:p w14:paraId="17502EA5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- 14 декабря 2023 года в г. Тольятти, ул. Победы, д.19а, помещение Союза «Торгово-промышленная палата г. Тольятти».</w:t>
      </w:r>
    </w:p>
    <w:p w14:paraId="7A1A26B6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   </w:t>
      </w:r>
    </w:p>
    <w:p w14:paraId="786F8E39" w14:textId="228E29BF" w:rsidR="00277974" w:rsidRPr="00C508D2" w:rsidRDefault="00000000" w:rsidP="00C508D2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9" w:name="_Toc182393321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7.5. Информационное обеспечение членов Ассоциации</w:t>
      </w:r>
      <w:bookmarkEnd w:id="9"/>
    </w:p>
    <w:p w14:paraId="6AB00D5A" w14:textId="497A0278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</w:t>
      </w:r>
      <w:r w:rsidR="0087779E">
        <w:rPr>
          <w:rFonts w:eastAsia="Times New Roman"/>
          <w:color w:val="000000"/>
          <w:lang w:eastAsia="ru-RU"/>
        </w:rPr>
        <w:t xml:space="preserve">2023–2024 </w:t>
      </w:r>
      <w:r>
        <w:rPr>
          <w:rFonts w:eastAsia="Times New Roman"/>
          <w:color w:val="000000"/>
          <w:lang w:eastAsia="ru-RU"/>
        </w:rPr>
        <w:t>г.г. исполнительным органом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Ассоциации осуществлялась работа по ежедневному приему, регистрации, распределению входящей корреспонденции, обработке и отправке исходящей корреспонденции. </w:t>
      </w:r>
    </w:p>
    <w:p w14:paraId="7EFD1E37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 За отчетный период зарегистрировано, обработано и распределено 1889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входящих писем. Отправлено – 2529 писем.</w:t>
      </w:r>
    </w:p>
    <w:p w14:paraId="4F7D3318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рамках деятельности по организации делопроизводства, протокольного обеспечения заседаний коллегиального органа управления Ассоциации за отчетный период было подготовлено 85 протоколов заседания Совета Ассоциации, а также оформлено 290 выписок из протоколов.  </w:t>
      </w:r>
    </w:p>
    <w:p w14:paraId="459FB8C2" w14:textId="6630223A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целью оперативного взаимодействия Ассоциации «СРО «СВС» со своими членами в 202</w:t>
      </w:r>
      <w:r w:rsidR="001D20D4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 xml:space="preserve"> году была продолжена работа по усовершенствованию функционала личных кабинетов членов Ассоциации. К личным кабинетам подключено 100% членов Ассоциации.</w:t>
      </w:r>
    </w:p>
    <w:p w14:paraId="120DCCE8" w14:textId="481AD6B6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FF0000"/>
          <w:lang w:eastAsia="ru-RU"/>
        </w:rPr>
        <w:t> </w:t>
      </w:r>
      <w:r>
        <w:rPr>
          <w:rFonts w:eastAsia="Times New Roman"/>
          <w:lang w:eastAsia="ru-RU"/>
        </w:rPr>
        <w:t>Функции личного кабинета позволяют в автоматическом режиме, без участия оператора, заказывать и получать документы в режиме онлайн.  </w:t>
      </w:r>
    </w:p>
    <w:p w14:paraId="367AA9A3" w14:textId="77777777" w:rsidR="00277974" w:rsidRDefault="00000000">
      <w:pPr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Обмениваться документами со специалистами СРО по проверкам, специалистам НРС, сдавать ежегодную отчётность членов СРО. </w:t>
      </w:r>
    </w:p>
    <w:p w14:paraId="18CA2CA1" w14:textId="46464F33" w:rsidR="00B20AFF" w:rsidRPr="00C508D2" w:rsidRDefault="00B20AFF" w:rsidP="009972BF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88A2A0A" w14:textId="277B95B4" w:rsidR="00C508D2" w:rsidRDefault="00B20AFF" w:rsidP="00C508D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0" w:name="_Toc182393322"/>
      <w:r w:rsidRPr="00B20AF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8.Мероприятия по популяризации строительных профессий.</w:t>
      </w:r>
      <w:bookmarkEnd w:id="10"/>
    </w:p>
    <w:p w14:paraId="441C1998" w14:textId="45F93E11" w:rsidR="006813A2" w:rsidRDefault="006813A2" w:rsidP="006813A2">
      <w:pPr>
        <w:spacing w:after="0" w:line="240" w:lineRule="auto"/>
        <w:jc w:val="both"/>
        <w:rPr>
          <w:lang w:eastAsia="ru-RU"/>
        </w:rPr>
      </w:pPr>
      <w:r>
        <w:rPr>
          <w:b/>
          <w:bCs/>
          <w:lang w:eastAsia="ru-RU"/>
        </w:rPr>
        <w:t xml:space="preserve">           </w:t>
      </w:r>
      <w:r>
        <w:rPr>
          <w:lang w:eastAsia="ru-RU"/>
        </w:rPr>
        <w:t>В условиях дефицита квалифицированных кадров в строительной отрасли мероприятия по популяризации строительных профессий имеют важное значение. Ассоциация уделяет большое внимание мероприятиям, позволяющим привлечь молодых специалистов в профессию и формированию кадрового резерва специалистов строительной отрасли.</w:t>
      </w:r>
    </w:p>
    <w:p w14:paraId="1D0B2413" w14:textId="791F8972" w:rsidR="00C508D2" w:rsidRPr="00C3249A" w:rsidRDefault="00B20AFF" w:rsidP="00C3249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1" w:name="_Toc182393323"/>
      <w:r w:rsidRPr="00C3249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8.1 Конкурс детских рисунков «Мои родители строители!</w:t>
      </w:r>
      <w:r w:rsidR="00C508D2" w:rsidRPr="00C3249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  <w:bookmarkEnd w:id="11"/>
    </w:p>
    <w:p w14:paraId="058CCDEE" w14:textId="5BCF0EC7" w:rsidR="004974CE" w:rsidRPr="00B20AFF" w:rsidRDefault="004974CE" w:rsidP="006813A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           «Ранняя профориентация - это одна из целей к которой мы стремимся» - говорит наш Президент Владимир Владимирович Путин.</w:t>
      </w:r>
    </w:p>
    <w:p w14:paraId="4340E44A" w14:textId="77777777" w:rsidR="006813A2" w:rsidRDefault="00C508D2" w:rsidP="004974CE">
      <w:pPr>
        <w:shd w:val="clear" w:color="auto" w:fill="FFFFFF"/>
        <w:spacing w:after="0" w:line="240" w:lineRule="auto"/>
        <w:ind w:firstLine="7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целью пробудить интерес детей</w:t>
      </w:r>
      <w:r w:rsidR="00CB48F3">
        <w:rPr>
          <w:rFonts w:eastAsia="Times New Roman"/>
          <w:lang w:eastAsia="ru-RU"/>
        </w:rPr>
        <w:t xml:space="preserve"> к профессии, которой занимаются их бабушки и дедушки, мамы и папы, н</w:t>
      </w:r>
      <w:r w:rsidR="00B20AFF">
        <w:rPr>
          <w:rFonts w:eastAsia="Times New Roman"/>
          <w:lang w:eastAsia="ru-RU"/>
        </w:rPr>
        <w:t>а протяжении пяти лет Ассоциация «СРО «СредВолгСтрой» проводит Конкурс детских рисунков «Мои родители строители!», призванный привлечь внимание подрастающего поколения к строительным специальностям</w:t>
      </w:r>
      <w:r w:rsidR="00CB48F3">
        <w:rPr>
          <w:rFonts w:eastAsia="Times New Roman"/>
          <w:lang w:eastAsia="ru-RU"/>
        </w:rPr>
        <w:t>. И это замечательно, когда дети знакомы с профессией родителей, когда ценят и уважают профессию родителей. Ведь именно с этих маленьких шагов знакомства с профессией, может зародиться большая славная династия.</w:t>
      </w:r>
      <w:r w:rsidR="00B32AA4">
        <w:rPr>
          <w:rFonts w:eastAsia="Times New Roman"/>
          <w:lang w:eastAsia="ru-RU"/>
        </w:rPr>
        <w:t xml:space="preserve"> </w:t>
      </w:r>
    </w:p>
    <w:p w14:paraId="525483CB" w14:textId="59FD3D84" w:rsidR="006813A2" w:rsidRDefault="00B32AA4" w:rsidP="004974CE">
      <w:pPr>
        <w:shd w:val="clear" w:color="auto" w:fill="FFFFFF"/>
        <w:spacing w:after="0" w:line="240" w:lineRule="auto"/>
        <w:ind w:firstLine="7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Конкурсе принимают участие дети от 5 до 17 лет.</w:t>
      </w:r>
      <w:r w:rsidR="00B20AFF">
        <w:rPr>
          <w:rFonts w:eastAsia="Times New Roman"/>
          <w:lang w:eastAsia="ru-RU"/>
        </w:rPr>
        <w:t xml:space="preserve"> В 2023 году в конкурсе приняли участие 124 </w:t>
      </w:r>
      <w:r w:rsidR="006813A2">
        <w:rPr>
          <w:rFonts w:eastAsia="Times New Roman"/>
          <w:lang w:eastAsia="ru-RU"/>
        </w:rPr>
        <w:t>человек</w:t>
      </w:r>
      <w:r w:rsidR="001E498C">
        <w:rPr>
          <w:rFonts w:eastAsia="Times New Roman"/>
          <w:lang w:eastAsia="ru-RU"/>
        </w:rPr>
        <w:t>а</w:t>
      </w:r>
      <w:r w:rsidR="00B20AFF">
        <w:rPr>
          <w:rFonts w:eastAsia="Times New Roman"/>
          <w:lang w:eastAsia="ru-RU"/>
        </w:rPr>
        <w:t>, в 2024</w:t>
      </w:r>
      <w:r w:rsidR="004974CE">
        <w:rPr>
          <w:rFonts w:eastAsia="Times New Roman"/>
          <w:lang w:eastAsia="ru-RU"/>
        </w:rPr>
        <w:t xml:space="preserve"> году </w:t>
      </w:r>
      <w:r w:rsidR="00B20AFF">
        <w:rPr>
          <w:rFonts w:eastAsia="Times New Roman"/>
          <w:lang w:eastAsia="ru-RU"/>
        </w:rPr>
        <w:t>–</w:t>
      </w:r>
      <w:r w:rsidR="004974CE">
        <w:rPr>
          <w:rFonts w:eastAsia="Times New Roman"/>
          <w:lang w:eastAsia="ru-RU"/>
        </w:rPr>
        <w:t xml:space="preserve"> </w:t>
      </w:r>
      <w:r w:rsidR="00B20AFF">
        <w:rPr>
          <w:rFonts w:eastAsia="Times New Roman"/>
          <w:lang w:eastAsia="ru-RU"/>
        </w:rPr>
        <w:t xml:space="preserve">52. </w:t>
      </w:r>
    </w:p>
    <w:p w14:paraId="6C97AF14" w14:textId="2B82C1E0" w:rsidR="004974CE" w:rsidRDefault="00B20AFF" w:rsidP="004974CE">
      <w:pPr>
        <w:shd w:val="clear" w:color="auto" w:fill="FFFFFF"/>
        <w:spacing w:after="0" w:line="240" w:lineRule="auto"/>
        <w:ind w:firstLine="7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Всех победителей и участников Конкурса наградили Благодарственными письмами Министерства строительства С</w:t>
      </w:r>
      <w:r w:rsidR="004974CE">
        <w:rPr>
          <w:rFonts w:eastAsia="Times New Roman"/>
          <w:lang w:eastAsia="ru-RU"/>
        </w:rPr>
        <w:t>амарской области</w:t>
      </w:r>
      <w:r>
        <w:rPr>
          <w:rFonts w:eastAsia="Times New Roman"/>
          <w:lang w:eastAsia="ru-RU"/>
        </w:rPr>
        <w:t xml:space="preserve"> и подарками.</w:t>
      </w:r>
      <w:r w:rsidR="004974CE">
        <w:rPr>
          <w:rFonts w:eastAsia="Times New Roman"/>
          <w:lang w:eastAsia="ru-RU"/>
        </w:rPr>
        <w:t xml:space="preserve"> </w:t>
      </w:r>
    </w:p>
    <w:p w14:paraId="578BFFF7" w14:textId="05CEFC94" w:rsidR="004974CE" w:rsidRDefault="00B20AFF" w:rsidP="00C3249A">
      <w:pPr>
        <w:shd w:val="clear" w:color="auto" w:fill="FFFFFF"/>
        <w:spacing w:after="0" w:line="240" w:lineRule="auto"/>
        <w:ind w:firstLine="7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конкурсе за последние пять лет приняло участие </w:t>
      </w:r>
      <w:r w:rsidR="00C508D2">
        <w:rPr>
          <w:rFonts w:eastAsia="Times New Roman"/>
          <w:lang w:eastAsia="ru-RU"/>
        </w:rPr>
        <w:t xml:space="preserve">более </w:t>
      </w:r>
      <w:r>
        <w:rPr>
          <w:rFonts w:eastAsia="Times New Roman"/>
          <w:lang w:eastAsia="ru-RU"/>
        </w:rPr>
        <w:t>300 детей.</w:t>
      </w:r>
    </w:p>
    <w:p w14:paraId="075039DB" w14:textId="77777777" w:rsidR="00C3249A" w:rsidRDefault="00C3249A" w:rsidP="00C3249A">
      <w:pPr>
        <w:shd w:val="clear" w:color="auto" w:fill="FFFFFF"/>
        <w:spacing w:after="0" w:line="240" w:lineRule="auto"/>
        <w:ind w:firstLine="703"/>
        <w:jc w:val="both"/>
        <w:rPr>
          <w:rFonts w:eastAsia="Times New Roman"/>
          <w:lang w:eastAsia="ru-RU"/>
        </w:rPr>
      </w:pPr>
    </w:p>
    <w:p w14:paraId="559819BA" w14:textId="0D94F92E" w:rsidR="00CB48F3" w:rsidRPr="001E498C" w:rsidRDefault="00CB48F3" w:rsidP="001E498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2" w:name="_Toc182393324"/>
      <w:r w:rsidRPr="001E498C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8.2 Организация и проведение экскурсий для школьников и студентов на строительные   объекты Самарской области.</w:t>
      </w:r>
      <w:bookmarkEnd w:id="12"/>
    </w:p>
    <w:p w14:paraId="47E0C64E" w14:textId="7E8868A8" w:rsidR="00823E2D" w:rsidRDefault="00823E2D" w:rsidP="00B32AA4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Важными мероприятиями для привлечения в отрасль молодежи и для расширения знаний о выбранной профессии являются экскурсии на строительные объекты, которые мы проводим для школьников старших классов и студентов СПО.</w:t>
      </w:r>
    </w:p>
    <w:p w14:paraId="464D8A19" w14:textId="52D6BDAA" w:rsidR="00823E2D" w:rsidRPr="00B32AA4" w:rsidRDefault="00823E2D" w:rsidP="00B32AA4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За последний год было организовано 11 экскурсий и более 400 подростков ближе познакомились со строительными профессиями и технологиями строительства жилых домов и др.</w:t>
      </w:r>
      <w:r w:rsidR="00677E3B">
        <w:rPr>
          <w:lang w:eastAsia="ru-RU"/>
        </w:rPr>
        <w:t xml:space="preserve"> </w:t>
      </w:r>
      <w:r>
        <w:rPr>
          <w:lang w:eastAsia="ru-RU"/>
        </w:rPr>
        <w:t>объектов.</w:t>
      </w:r>
    </w:p>
    <w:p w14:paraId="471FD800" w14:textId="77777777" w:rsidR="00CB48F3" w:rsidRPr="00B20AFF" w:rsidRDefault="00CB48F3" w:rsidP="00CB48F3">
      <w:pPr>
        <w:spacing w:after="0" w:line="240" w:lineRule="auto"/>
        <w:jc w:val="center"/>
        <w:rPr>
          <w:b/>
          <w:bCs/>
        </w:rPr>
      </w:pPr>
    </w:p>
    <w:p w14:paraId="3EFA1EB3" w14:textId="0531EA4A" w:rsidR="00CB48F3" w:rsidRDefault="00CB48F3" w:rsidP="00CB48F3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3" w:name="_Toc182393325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8.3 Участие в национальных конкурсах профессионального мастерства «Строймастер».</w:t>
      </w:r>
      <w:bookmarkEnd w:id="13"/>
    </w:p>
    <w:p w14:paraId="28988154" w14:textId="4C4D2DBE" w:rsidR="004974CE" w:rsidRPr="004974CE" w:rsidRDefault="004974CE" w:rsidP="004974CE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На протяжении пяти лет Ассоциация «СРО «СредВолгСтрой» участвует в организации и проведении регионального этапа Национального конкурса профессионального мастерства «Строймастер».</w:t>
      </w:r>
    </w:p>
    <w:p w14:paraId="01A4354F" w14:textId="0A3AAE20" w:rsidR="00036DCB" w:rsidRDefault="00036DCB" w:rsidP="004974CE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t xml:space="preserve">За период 2023–2024 года Национальный конкурс профессионального мастерства «Строймастер» проведен в 50 городах Российской Федерации – во всех федеральных </w:t>
      </w:r>
      <w:r>
        <w:lastRenderedPageBreak/>
        <w:t>округах, а также в Москве и Санкт-Петербурге, в нем приняли участие более 1 500 человек. Конкурс пров</w:t>
      </w:r>
      <w:r w:rsidR="00823E2D">
        <w:t>одится</w:t>
      </w:r>
      <w:r>
        <w:t xml:space="preserve"> в номинациях «Лучший сварщик», «Лучший штукатур», «Лучший монтажник каркасно-обшивных конструкций», «Лучший каменщик».</w:t>
      </w:r>
      <w:r w:rsidR="00855744">
        <w:t xml:space="preserve"> Конкурс набирает обороты, становится популярным, увеличивается количество участников, увеличивается количество гостей.</w:t>
      </w:r>
    </w:p>
    <w:p w14:paraId="44E5E0A5" w14:textId="77777777" w:rsidR="006813A2" w:rsidRDefault="00036DCB" w:rsidP="0087779E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/>
          <w:lang w:eastAsia="ru-RU"/>
        </w:rPr>
        <w:t>Ассоциации «СРО «СВС» 26 мая 2023 года провела</w:t>
      </w:r>
      <w:r>
        <w:rPr>
          <w:rFonts w:eastAsia="Times New Roman"/>
          <w:color w:val="000000" w:themeColor="text1"/>
          <w:lang w:eastAsia="ru-RU"/>
        </w:rPr>
        <w:t xml:space="preserve"> в г. Самаре региональный этап Национального конкурса «Строймастер» в номинациях «Лучший сварщик», «Лучший монтажник каркасно-обшивных конструкций» и «Лучший штукатур».</w:t>
      </w:r>
      <w:r>
        <w:rPr>
          <w:rFonts w:ascii="Segoe UI" w:hAnsi="Segoe UI" w:cs="Segoe UI"/>
          <w:color w:val="252525"/>
          <w:shd w:val="clear" w:color="auto" w:fill="FEFEFE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В конкурсе приняло участие</w:t>
      </w:r>
      <w:r>
        <w:rPr>
          <w:rFonts w:ascii="Segoe UI" w:hAnsi="Segoe UI" w:cs="Segoe UI"/>
          <w:color w:val="252525"/>
          <w:shd w:val="clear" w:color="auto" w:fill="FEFEFE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15 строителей.</w:t>
      </w:r>
    </w:p>
    <w:p w14:paraId="795ADE84" w14:textId="77777777" w:rsidR="006813A2" w:rsidRDefault="00036DCB" w:rsidP="0087779E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Впервые в рамках конкурса «Строймастер» проведен региональный этап Национального конкурса среди студентов высшего и среднего профессионального образования «Студенческая лига» в номинации «Лучший штукатур», в котором приняли участие 5 студентов. </w:t>
      </w:r>
    </w:p>
    <w:p w14:paraId="139DB899" w14:textId="41E7EC23" w:rsidR="00036DCB" w:rsidRDefault="00036DCB" w:rsidP="0087779E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Победители региональных этапов принимали участие в финале Национального конкурса накануне Дня строителей в подмосковном городе Королеве, и нам очень приятно, что победитель Студенческой лиги в номинации «Лучший штукатур» из Самары, студент Строительно-энергетического колледжа Дмитрий Иванов, занял первое место в финале конкурса. Получил награду из рук министра строительства Российской Федерации и президента национального объединения строителей.</w:t>
      </w:r>
    </w:p>
    <w:p w14:paraId="539949E6" w14:textId="77777777" w:rsidR="006813A2" w:rsidRDefault="006813A2" w:rsidP="0087779E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</w:p>
    <w:p w14:paraId="533FC068" w14:textId="77777777" w:rsidR="00855744" w:rsidRDefault="00036DCB" w:rsidP="00855744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22–23 апреля 2024 г. в г. Самаре Ассоциация «СРО «СВС» провела региональный этап Национального конкурса «Строймастер» в номинациях «Лучший сварщик», «Лучший монтажник каркасно-обшивных конструкций» и «Лучший штукатур».</w:t>
      </w:r>
      <w:r>
        <w:rPr>
          <w:rFonts w:ascii="Segoe UI" w:hAnsi="Segoe UI" w:cs="Segoe UI"/>
          <w:color w:val="252525"/>
          <w:shd w:val="clear" w:color="auto" w:fill="FEFEFE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В конкурсе приняли участие 22 строителя. </w:t>
      </w:r>
    </w:p>
    <w:p w14:paraId="0D74B6AB" w14:textId="53BA7A23" w:rsidR="00CB48F3" w:rsidRDefault="00855744" w:rsidP="00855744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Конкурс проходил на базе ГАПОУ «СЭК им.П.Мачнева»</w:t>
      </w:r>
      <w:r w:rsidR="001E498C">
        <w:rPr>
          <w:rFonts w:eastAsia="Times New Roman"/>
          <w:color w:val="000000" w:themeColor="text1"/>
          <w:lang w:eastAsia="ru-RU"/>
        </w:rPr>
        <w:t xml:space="preserve"> </w:t>
      </w:r>
      <w:r w:rsidR="00081947">
        <w:rPr>
          <w:rFonts w:eastAsia="Times New Roman"/>
          <w:color w:val="000000" w:themeColor="text1"/>
          <w:lang w:eastAsia="ru-RU"/>
        </w:rPr>
        <w:t xml:space="preserve">и </w:t>
      </w:r>
      <w:r w:rsidR="001E498C">
        <w:rPr>
          <w:rFonts w:eastAsia="Times New Roman"/>
          <w:color w:val="000000" w:themeColor="text1"/>
          <w:lang w:eastAsia="ru-RU"/>
        </w:rPr>
        <w:t>т</w:t>
      </w:r>
      <w:r w:rsidR="006813A2">
        <w:rPr>
          <w:rFonts w:eastAsia="Times New Roman"/>
          <w:color w:val="000000" w:themeColor="text1"/>
          <w:lang w:eastAsia="ru-RU"/>
        </w:rPr>
        <w:t xml:space="preserve">радиционно, в </w:t>
      </w:r>
      <w:r w:rsidR="001E498C">
        <w:rPr>
          <w:rFonts w:eastAsia="Times New Roman"/>
          <w:color w:val="000000" w:themeColor="text1"/>
          <w:lang w:eastAsia="ru-RU"/>
        </w:rPr>
        <w:t>К</w:t>
      </w:r>
      <w:r w:rsidR="006813A2">
        <w:rPr>
          <w:rFonts w:eastAsia="Times New Roman"/>
          <w:color w:val="000000" w:themeColor="text1"/>
          <w:lang w:eastAsia="ru-RU"/>
        </w:rPr>
        <w:t>онкурсе приняли участие сотрудники ООО «Стройартмонтаж» - штукатур Вазиров А</w:t>
      </w:r>
      <w:r w:rsidR="001E498C">
        <w:rPr>
          <w:rFonts w:eastAsia="Times New Roman"/>
          <w:color w:val="000000" w:themeColor="text1"/>
          <w:lang w:eastAsia="ru-RU"/>
        </w:rPr>
        <w:t>бдувохид Назрихуджаевич и ПАО «КуйбышевАзот» - газоэлектросварщик Клочков Александр Сергеевич.</w:t>
      </w:r>
    </w:p>
    <w:p w14:paraId="6FD922CE" w14:textId="54263550" w:rsidR="00AE049A" w:rsidRDefault="00AE049A" w:rsidP="00855744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Эксперт контрольного отдела Ассоциации Петрова Анна, которая активно занимается организацией конкурса в регионе, была приглашена экспертом на финал Национального конкурса профессионального мастерства «Строймастер»</w:t>
      </w:r>
      <w:r w:rsidR="00C3249A">
        <w:rPr>
          <w:rFonts w:eastAsia="Times New Roman"/>
          <w:color w:val="000000" w:themeColor="text1"/>
          <w:lang w:eastAsia="ru-RU"/>
        </w:rPr>
        <w:t>, который прошел</w:t>
      </w:r>
      <w:r>
        <w:rPr>
          <w:rFonts w:eastAsia="Times New Roman"/>
          <w:color w:val="000000" w:themeColor="text1"/>
          <w:lang w:eastAsia="ru-RU"/>
        </w:rPr>
        <w:t xml:space="preserve"> в рамках Строительного чемпио</w:t>
      </w:r>
      <w:r w:rsidR="00C3249A">
        <w:rPr>
          <w:rFonts w:eastAsia="Times New Roman"/>
          <w:color w:val="000000" w:themeColor="text1"/>
          <w:lang w:eastAsia="ru-RU"/>
        </w:rPr>
        <w:t xml:space="preserve">ната </w:t>
      </w:r>
      <w:r>
        <w:rPr>
          <w:rFonts w:eastAsia="Times New Roman"/>
          <w:color w:val="000000" w:themeColor="text1"/>
          <w:lang w:eastAsia="ru-RU"/>
        </w:rPr>
        <w:t>со 2 по 4 октября 2024 года в Екатеринбурге.</w:t>
      </w:r>
    </w:p>
    <w:p w14:paraId="0704828D" w14:textId="248D2306" w:rsidR="00B20AFF" w:rsidRPr="002F243D" w:rsidRDefault="00855744" w:rsidP="002F243D">
      <w:pPr>
        <w:spacing w:after="0" w:line="240" w:lineRule="auto"/>
        <w:ind w:firstLine="70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.</w:t>
      </w:r>
      <w:bookmarkStart w:id="14" w:name="_Hlk182296001"/>
    </w:p>
    <w:p w14:paraId="48ECEBD6" w14:textId="2D0F4D61" w:rsidR="00E700E5" w:rsidRPr="00C3249A" w:rsidRDefault="00B20AFF" w:rsidP="00C3249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82393326"/>
      <w:bookmarkEnd w:id="14"/>
      <w:r w:rsidRPr="00C324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8.4 Участие в международной выставке – форуме «Россия» </w:t>
      </w:r>
      <w:r w:rsidR="002F243D" w:rsidRPr="00C3249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ВДНХ в г. Москва.</w:t>
      </w:r>
      <w:bookmarkEnd w:id="15"/>
    </w:p>
    <w:p w14:paraId="44204676" w14:textId="6970F260" w:rsidR="00E700E5" w:rsidRDefault="00E700E5" w:rsidP="00E700E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Ассоциация «СРО «СредВолгСтрой» дважды принимала участие </w:t>
      </w:r>
      <w:r>
        <w:rPr>
          <w:rFonts w:eastAsia="Times New Roman"/>
          <w:lang w:eastAsia="ru-RU"/>
        </w:rPr>
        <w:t>на Международной выставке-форум «Россия» на ВДНХ на площадке Самарского</w:t>
      </w:r>
      <w:r>
        <w:rPr>
          <w:rFonts w:eastAsia="Times New Roman"/>
          <w:color w:val="000000"/>
          <w:lang w:eastAsia="ru-RU"/>
        </w:rPr>
        <w:t xml:space="preserve"> региона.</w:t>
      </w:r>
    </w:p>
    <w:p w14:paraId="38D8A581" w14:textId="77777777" w:rsidR="002F243D" w:rsidRDefault="00E700E5" w:rsidP="00AE049A">
      <w:pPr>
        <w:spacing w:after="0" w:line="240" w:lineRule="auto"/>
        <w:ind w:firstLine="70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19–20 января 2024 года на отраслевой строительной недел</w:t>
      </w:r>
      <w:r w:rsidR="002F243D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состоялось просветительское мероприятие об актуальности профессии строителя, о дефиците квалифицированных кадров в отрасли и о реализации Федерального проекта «Профессионалитет» в Самарской области.</w:t>
      </w:r>
      <w:r w:rsidR="006F3C5D">
        <w:rPr>
          <w:rFonts w:eastAsia="Times New Roman"/>
          <w:color w:val="000000"/>
          <w:lang w:eastAsia="ru-RU"/>
        </w:rPr>
        <w:t xml:space="preserve"> </w:t>
      </w:r>
    </w:p>
    <w:p w14:paraId="253BEEEA" w14:textId="198516B2" w:rsidR="00E700E5" w:rsidRDefault="006F3C5D" w:rsidP="00AE049A">
      <w:pPr>
        <w:spacing w:after="0" w:line="240" w:lineRule="auto"/>
        <w:ind w:firstLine="70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Вместе с генеральным директором Ассоциации участие принимали </w:t>
      </w:r>
      <w:r w:rsidR="002F243D">
        <w:rPr>
          <w:rFonts w:eastAsia="Times New Roman"/>
          <w:color w:val="000000"/>
          <w:lang w:eastAsia="ru-RU"/>
        </w:rPr>
        <w:t>директор</w:t>
      </w:r>
      <w:r w:rsidR="00AE049A">
        <w:rPr>
          <w:rFonts w:eastAsia="Times New Roman"/>
          <w:color w:val="000000"/>
          <w:lang w:eastAsia="ru-RU"/>
        </w:rPr>
        <w:t xml:space="preserve"> Строительно-энергетического колледжа им. П. Мачнева</w:t>
      </w:r>
      <w:r w:rsidR="002F243D">
        <w:rPr>
          <w:rFonts w:eastAsia="Times New Roman"/>
          <w:color w:val="000000"/>
          <w:lang w:eastAsia="ru-RU"/>
        </w:rPr>
        <w:t xml:space="preserve"> Бочков В.И.</w:t>
      </w:r>
      <w:r>
        <w:rPr>
          <w:rFonts w:eastAsia="Times New Roman"/>
          <w:color w:val="000000"/>
          <w:lang w:eastAsia="ru-RU"/>
        </w:rPr>
        <w:t xml:space="preserve"> и амбассадоры ФП «Профессионалитет»</w:t>
      </w:r>
      <w:r w:rsidR="00AE049A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Студенты – будущие строители, участвовали в лекции, ознакомились с особенностями и достижениями регионов России. И специально для них была организована экскурсия в павильон Министерства строительства и ЖКХ Российской Федерации.</w:t>
      </w:r>
    </w:p>
    <w:p w14:paraId="47974698" w14:textId="77777777" w:rsidR="006813A2" w:rsidRDefault="006813A2" w:rsidP="00AE049A">
      <w:pPr>
        <w:spacing w:after="0" w:line="240" w:lineRule="auto"/>
        <w:ind w:firstLine="703"/>
        <w:jc w:val="both"/>
        <w:rPr>
          <w:b/>
          <w:bCs/>
          <w:sz w:val="28"/>
          <w:szCs w:val="28"/>
        </w:rPr>
      </w:pPr>
    </w:p>
    <w:p w14:paraId="247CDD5C" w14:textId="528DD232" w:rsidR="00E700E5" w:rsidRPr="002A3381" w:rsidRDefault="006F3C5D" w:rsidP="002F243D">
      <w:pPr>
        <w:shd w:val="clear" w:color="auto" w:fill="FFFFFF"/>
        <w:spacing w:after="0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F243D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мая накануне «Дня защиты детей» представители Ассоциации «СРО «СредВолгСтрой»</w:t>
      </w:r>
      <w:r w:rsidR="00E700E5">
        <w:rPr>
          <w:rFonts w:eastAsia="Times New Roman"/>
          <w:lang w:eastAsia="ru-RU"/>
        </w:rPr>
        <w:t xml:space="preserve"> на Международной выставке-форум «Россия» на ВДНХ, на площадке Самарского региона про</w:t>
      </w:r>
      <w:r w:rsidR="002A3381">
        <w:rPr>
          <w:rFonts w:eastAsia="Times New Roman"/>
          <w:lang w:eastAsia="ru-RU"/>
        </w:rPr>
        <w:t xml:space="preserve">вели большое профориентационное </w:t>
      </w:r>
      <w:r w:rsidR="00E700E5">
        <w:rPr>
          <w:rFonts w:eastAsia="Times New Roman"/>
          <w:lang w:eastAsia="ru-RU"/>
        </w:rPr>
        <w:t>мероприятие «Я б в строители пошёл, пусть меня научат!».</w:t>
      </w:r>
    </w:p>
    <w:p w14:paraId="093AE980" w14:textId="20682E2A" w:rsidR="0087779E" w:rsidRDefault="002A3381" w:rsidP="0087779E">
      <w:pPr>
        <w:spacing w:after="0" w:line="240" w:lineRule="auto"/>
        <w:ind w:firstLine="705"/>
        <w:jc w:val="both"/>
        <w:rPr>
          <w:rFonts w:eastAsia="Times New Roman"/>
          <w:color w:val="000000"/>
        </w:rPr>
      </w:pPr>
      <w:r w:rsidRPr="002A3381">
        <w:rPr>
          <w:rFonts w:eastAsia="Times New Roman"/>
          <w:color w:val="000000"/>
        </w:rPr>
        <w:t>На стенде региона собрались представители строительных династий</w:t>
      </w:r>
      <w:r w:rsidR="002F243D">
        <w:rPr>
          <w:rFonts w:eastAsia="Times New Roman"/>
          <w:color w:val="000000"/>
        </w:rPr>
        <w:t xml:space="preserve"> нашего региона</w:t>
      </w:r>
      <w:r w:rsidRPr="002A3381">
        <w:rPr>
          <w:rFonts w:eastAsia="Times New Roman"/>
          <w:color w:val="000000"/>
        </w:rPr>
        <w:t xml:space="preserve">, студенты ГАПОУ «СЭК им. П. Мачнева», победители регионального этапа </w:t>
      </w:r>
      <w:r w:rsidRPr="002A3381">
        <w:rPr>
          <w:rFonts w:eastAsia="Times New Roman"/>
          <w:color w:val="000000"/>
        </w:rPr>
        <w:lastRenderedPageBreak/>
        <w:t>национального конкурса профессионального мастерства "Строймастер-2024", а также победители конкурса детского рисунка</w:t>
      </w:r>
      <w:r w:rsidR="00FC5852">
        <w:rPr>
          <w:rFonts w:eastAsia="Times New Roman"/>
          <w:color w:val="000000"/>
        </w:rPr>
        <w:t> </w:t>
      </w:r>
      <w:r w:rsidRPr="002A3381">
        <w:rPr>
          <w:rFonts w:eastAsia="Times New Roman"/>
          <w:color w:val="000000"/>
        </w:rPr>
        <w:t>«Мои</w:t>
      </w:r>
      <w:r w:rsidR="00FC5852">
        <w:t> </w:t>
      </w:r>
      <w:r w:rsidRPr="002A3381">
        <w:rPr>
          <w:rFonts w:eastAsia="Times New Roman"/>
          <w:color w:val="000000"/>
        </w:rPr>
        <w:t>родители-строители».</w:t>
      </w:r>
    </w:p>
    <w:p w14:paraId="5C581280" w14:textId="341C7C56" w:rsidR="002A3381" w:rsidRDefault="002A3381" w:rsidP="0087779E">
      <w:pPr>
        <w:spacing w:after="0" w:line="240" w:lineRule="auto"/>
        <w:ind w:firstLine="705"/>
        <w:jc w:val="both"/>
        <w:rPr>
          <w:rFonts w:eastAsia="Times New Roman"/>
          <w:color w:val="000000"/>
        </w:rPr>
      </w:pPr>
      <w:r w:rsidRPr="002A3381">
        <w:rPr>
          <w:rFonts w:eastAsia="Times New Roman"/>
          <w:color w:val="000000"/>
        </w:rPr>
        <w:t xml:space="preserve">Мероприятие включало в себя несколько блоков: экскурсию в павильон Строительного комплекса Российской Федерации: «Строим будущее/Россия в движении», мастер-класс «Строим дом-строим город», лекцию на тему «Я б в строители пошёл, пусть меня научат!», награждения победителей регионального этапа национального конкурса профессионального мастерства "Строймастер-2024" и победителей конкурса детского рисунка «Мои родители-строители», знакомство со строительными династиями Самарской области, а также викторину! </w:t>
      </w:r>
    </w:p>
    <w:p w14:paraId="39CA9D21" w14:textId="43DAC8DB" w:rsidR="002A3381" w:rsidRPr="002A3381" w:rsidRDefault="002A3381" w:rsidP="00997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5"/>
        <w:jc w:val="both"/>
        <w:rPr>
          <w:rFonts w:eastAsia="Times New Roman"/>
          <w:color w:val="000000"/>
        </w:rPr>
      </w:pPr>
      <w:r w:rsidRPr="002A3381">
        <w:rPr>
          <w:rFonts w:eastAsia="Times New Roman"/>
          <w:color w:val="000000"/>
        </w:rPr>
        <w:t xml:space="preserve">В мастер-классе по строительству дома мечты участвовали юные посетители выставки «Россия», которым помогали студенты-амбассадоры ФП «Профессионалитет» строительно-энергетического колледжа имени П. Мачнева. Они не только помогали «строить», но и рассказывали детям, о том, какие бывают дома, какие строители нужны, чтобы построить дом, какие строительные машины и механизмы нужны на стройке. Готовые домики и первые знания о строительных профессиях юные строители увезли с собой в разные регионы России! </w:t>
      </w:r>
    </w:p>
    <w:p w14:paraId="344543C9" w14:textId="1079A8F4" w:rsidR="0087779E" w:rsidRDefault="002F243D" w:rsidP="0087779E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Генеральный директор Ассоциации «СРО «СредВолгСтрой» Светлана Демьянова </w:t>
      </w:r>
      <w:r w:rsidR="002A3381" w:rsidRPr="002A3381">
        <w:rPr>
          <w:rFonts w:eastAsia="Times New Roman"/>
          <w:color w:val="000000"/>
        </w:rPr>
        <w:t>с заместителем директора СЭК имени П. Мачнева Алексеем Никушиным, рассказали детям и их родителям о важности и актуальности профессии строителя, познакомили с различными профессиями, которым обучают в колледже, о реализации ФП «Профессионалитет». Если взять в колледже по одному выпускнику каждой специальности,</w:t>
      </w:r>
      <w:r w:rsidR="00FC5852">
        <w:rPr>
          <w:rFonts w:eastAsia="Times New Roman"/>
          <w:color w:val="000000"/>
        </w:rPr>
        <w:t> </w:t>
      </w:r>
      <w:r w:rsidR="002A3381" w:rsidRPr="002A3381">
        <w:rPr>
          <w:rFonts w:eastAsia="Times New Roman"/>
          <w:color w:val="000000"/>
        </w:rPr>
        <w:t>то</w:t>
      </w:r>
      <w:r w:rsidR="00FC5852">
        <w:rPr>
          <w:rFonts w:eastAsia="Times New Roman"/>
          <w:color w:val="000000"/>
        </w:rPr>
        <w:t> </w:t>
      </w:r>
      <w:r w:rsidR="002A3381" w:rsidRPr="002A3381">
        <w:rPr>
          <w:rFonts w:eastAsia="Times New Roman"/>
          <w:color w:val="000000"/>
        </w:rPr>
        <w:t>можно</w:t>
      </w:r>
      <w:r w:rsidR="00FC5852">
        <w:rPr>
          <w:rFonts w:eastAsia="Times New Roman"/>
          <w:color w:val="000000"/>
        </w:rPr>
        <w:t> </w:t>
      </w:r>
      <w:r w:rsidR="002A3381" w:rsidRPr="002A3381">
        <w:rPr>
          <w:rFonts w:eastAsia="Times New Roman"/>
          <w:color w:val="000000"/>
        </w:rPr>
        <w:t>построить</w:t>
      </w:r>
      <w:r w:rsidR="00FC5852">
        <w:rPr>
          <w:rFonts w:eastAsia="Times New Roman"/>
          <w:color w:val="000000"/>
        </w:rPr>
        <w:t> </w:t>
      </w:r>
      <w:r w:rsidR="002A3381" w:rsidRPr="002A3381">
        <w:rPr>
          <w:rFonts w:eastAsia="Times New Roman"/>
          <w:color w:val="000000"/>
        </w:rPr>
        <w:t>целый</w:t>
      </w:r>
      <w:r w:rsidR="00FC5852">
        <w:rPr>
          <w:rFonts w:eastAsia="Times New Roman"/>
          <w:color w:val="000000"/>
        </w:rPr>
        <w:t> </w:t>
      </w:r>
      <w:r w:rsidR="002A3381" w:rsidRPr="002A3381">
        <w:rPr>
          <w:rFonts w:eastAsia="Times New Roman"/>
          <w:color w:val="000000"/>
        </w:rPr>
        <w:t>дом</w:t>
      </w:r>
      <w:r w:rsidR="00FC5852">
        <w:t> </w:t>
      </w:r>
      <w:r w:rsidR="002A3381" w:rsidRPr="002A3381">
        <w:rPr>
          <w:rFonts w:eastAsia="Times New Roman"/>
          <w:color w:val="000000"/>
        </w:rPr>
        <w:t>с</w:t>
      </w:r>
      <w:r w:rsidR="00FC5852">
        <w:rPr>
          <w:rFonts w:eastAsia="Times New Roman"/>
          <w:color w:val="000000"/>
        </w:rPr>
        <w:t> </w:t>
      </w:r>
      <w:r w:rsidR="002A3381" w:rsidRPr="002A3381">
        <w:rPr>
          <w:rFonts w:eastAsia="Times New Roman"/>
          <w:color w:val="000000"/>
        </w:rPr>
        <w:t xml:space="preserve">нуля! </w:t>
      </w:r>
    </w:p>
    <w:p w14:paraId="1BAF2934" w14:textId="354D316E" w:rsidR="0087779E" w:rsidRDefault="002A3381" w:rsidP="0087779E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 w:rsidRPr="002A3381">
        <w:rPr>
          <w:rFonts w:eastAsia="Times New Roman"/>
          <w:color w:val="000000"/>
        </w:rPr>
        <w:t xml:space="preserve">О том, как стать профессионалом своего дела и получить звание «Лучшего», студентам и гостям рассказали победители регионального этапа национального конкурса профессионального мастерства «Строймастер-24» в номинациях «Лучший сварщик», «Лучший штукатур» и «Лучший монтажник каркасно-обширных конструкций». </w:t>
      </w:r>
    </w:p>
    <w:p w14:paraId="58FEEA64" w14:textId="77777777" w:rsidR="0087779E" w:rsidRDefault="002A3381" w:rsidP="0087779E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 w:rsidRPr="002A3381">
        <w:rPr>
          <w:rFonts w:eastAsia="Times New Roman"/>
          <w:color w:val="000000"/>
        </w:rPr>
        <w:t>Не случайно, накануне праздника «Дня защиты детей», гостями программы стали юные победители конкурса детского рисунка «</w:t>
      </w:r>
      <w:r w:rsidR="00FC5852" w:rsidRPr="002A3381">
        <w:rPr>
          <w:rFonts w:eastAsia="Times New Roman"/>
          <w:color w:val="000000"/>
        </w:rPr>
        <w:t>Мои родители-строители</w:t>
      </w:r>
      <w:r w:rsidRPr="002A3381">
        <w:rPr>
          <w:rFonts w:eastAsia="Times New Roman"/>
          <w:color w:val="000000"/>
        </w:rPr>
        <w:t>!». Каждый ребенок рассказал о профессии родителей и порадовали гостей чтением стихов о строителях!</w:t>
      </w:r>
    </w:p>
    <w:p w14:paraId="4B06AF9F" w14:textId="4672D745" w:rsidR="008C0BCA" w:rsidRDefault="002A3381" w:rsidP="0087779E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A3381">
        <w:rPr>
          <w:rFonts w:eastAsia="Times New Roman"/>
          <w:color w:val="000000"/>
        </w:rPr>
        <w:t>Все победители получили Благодарственные письма от Министерства строительства Самарской области за активное участие в конкурсах и популяризацию строительных профессий!</w:t>
      </w:r>
      <w:r w:rsidRPr="002A3381">
        <w:rPr>
          <w:rFonts w:eastAsia="Times New Roman"/>
          <w:color w:val="000000"/>
          <w:sz w:val="28"/>
          <w:szCs w:val="28"/>
        </w:rPr>
        <w:t xml:space="preserve"> </w:t>
      </w:r>
    </w:p>
    <w:p w14:paraId="511FBEBC" w14:textId="14373E1D" w:rsidR="002A3381" w:rsidRDefault="002A3381" w:rsidP="0087779E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 w:rsidRPr="008C0BCA">
        <w:rPr>
          <w:rFonts w:eastAsia="Times New Roman"/>
          <w:color w:val="000000"/>
        </w:rPr>
        <w:t>Встретить свое восемнадцатилетние на выставке «Россия» посчастливилось студенту колледжа СЭК имени П. Мачнева Денису Серищеву, представителю династии Серищевых! Семья Серищевых, решила сделать сюрприз и неожиданно тоже приехали на выставку и вместе с сыном представляли свою династию</w:t>
      </w:r>
      <w:r w:rsidR="008C0BCA">
        <w:rPr>
          <w:rFonts w:eastAsia="Times New Roman"/>
          <w:color w:val="000000"/>
        </w:rPr>
        <w:t>.</w:t>
      </w:r>
    </w:p>
    <w:p w14:paraId="18A10C16" w14:textId="265687F9" w:rsidR="00B20AFF" w:rsidRPr="008C0BCA" w:rsidRDefault="008C0BCA" w:rsidP="00877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8C0BCA">
        <w:rPr>
          <w:rFonts w:eastAsia="Times New Roman"/>
          <w:color w:val="000000"/>
        </w:rPr>
        <w:t>Все участники получили памятные подарки! Важно отметить, что мероприятие состоялось при финансовой поддержке строительных организаций Самарского региона и руководителей строительных СРО Самары</w:t>
      </w:r>
      <w:r>
        <w:rPr>
          <w:rFonts w:eastAsia="Times New Roman"/>
          <w:color w:val="000000"/>
        </w:rPr>
        <w:t>.</w:t>
      </w:r>
    </w:p>
    <w:p w14:paraId="34D3C90E" w14:textId="66D660BF" w:rsidR="00D8663A" w:rsidRPr="00D8663A" w:rsidRDefault="00B20AFF" w:rsidP="00D8663A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6" w:name="_Toc182393327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9. Участие в реализации ФП «Профессионалитет» в строительстве на территории Самарской области.</w:t>
      </w:r>
      <w:bookmarkEnd w:id="16"/>
    </w:p>
    <w:p w14:paraId="5780EA1E" w14:textId="0A3E5066" w:rsidR="008C0BCA" w:rsidRDefault="008C0BCA" w:rsidP="0087779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О дефиците кадров сегодня говорят представители всех отраслей экономики. Особенно остро стоит этот вопрос в строительной отрасли. Решение этой проблемы важно как для отрасли в целом, так и для строительного комплекса Самарского региона.</w:t>
      </w:r>
    </w:p>
    <w:p w14:paraId="21991329" w14:textId="5DE37C5B" w:rsidR="00D8663A" w:rsidRDefault="00D8663A" w:rsidP="0087779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 xml:space="preserve">В 2023 году СЭК им. П. Мачнева выиграл гранд на создание производственно-образовательного строительного кластера и вошел в ФП «Профессионалитет». </w:t>
      </w:r>
    </w:p>
    <w:p w14:paraId="7BA2E132" w14:textId="77777777" w:rsidR="00277974" w:rsidRDefault="00000000" w:rsidP="0087779E">
      <w:pPr>
        <w:shd w:val="clear" w:color="auto" w:fill="FFFFFF"/>
        <w:spacing w:after="0"/>
        <w:ind w:firstLine="705"/>
        <w:jc w:val="both"/>
        <w:rPr>
          <w:rFonts w:eastAsia="Times New Roman"/>
          <w:lang w:eastAsia="ru-RU"/>
        </w:rPr>
      </w:pPr>
      <w:r>
        <w:rPr>
          <w:lang w:eastAsia="ru-RU"/>
        </w:rPr>
        <w:tab/>
        <w:t xml:space="preserve">В соответствии с Протоколом № 13/24 от 13.03.2024 года Совет Ассоциации «СРО «СредВолгСтрой» принял решение об участии в создании </w:t>
      </w:r>
      <w:r>
        <w:rPr>
          <w:rFonts w:eastAsia="Times New Roman"/>
          <w:lang w:eastAsia="ru-RU"/>
        </w:rPr>
        <w:t xml:space="preserve">образовательно-производственного центра (кластера) строительной отрасли Самарской области на базе государственного автономного профессионального учреждения Самарской области </w:t>
      </w:r>
      <w:r>
        <w:rPr>
          <w:rFonts w:eastAsia="Times New Roman"/>
          <w:lang w:eastAsia="ru-RU"/>
        </w:rPr>
        <w:lastRenderedPageBreak/>
        <w:t xml:space="preserve">«Строительно-энергетический колледж (образовательно-производственный кампус) им. П. Мачнева. </w:t>
      </w:r>
    </w:p>
    <w:p w14:paraId="32A62676" w14:textId="77777777" w:rsidR="00277974" w:rsidRDefault="00000000" w:rsidP="0087779E">
      <w:pPr>
        <w:shd w:val="clear" w:color="auto" w:fill="FFFFFF"/>
        <w:spacing w:after="0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 августа 2023 года состоялось подписание Соглашения о партнерстве в целях создания и развития образовательно-производственного центра (кластера) строительной отрасли Самарской области. </w:t>
      </w:r>
    </w:p>
    <w:p w14:paraId="4692282F" w14:textId="393A7096" w:rsidR="00277974" w:rsidRDefault="00000000" w:rsidP="0087779E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Генеральный директор Ассоциации «СРО «СВС» Демьянова С.В. вошла в состав управленческой команды образовательно-производственного строительного кластера Самарского региона ФП Профессионалитет в строительстве</w:t>
      </w:r>
      <w:r w:rsidR="0085574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14:paraId="46A15EB2" w14:textId="09393044" w:rsidR="0087779E" w:rsidRDefault="00076921" w:rsidP="0007692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720C28">
        <w:rPr>
          <w:rFonts w:eastAsia="Times New Roman"/>
          <w:lang w:eastAsia="ru-RU"/>
        </w:rPr>
        <w:t>Управленческая команда прошла три очных модуля программы подготовки и успешно защитил</w:t>
      </w:r>
      <w:r w:rsidR="00AE049A">
        <w:rPr>
          <w:rFonts w:eastAsia="Times New Roman"/>
          <w:lang w:eastAsia="ru-RU"/>
        </w:rPr>
        <w:t>а</w:t>
      </w:r>
      <w:r w:rsidR="00720C28">
        <w:rPr>
          <w:rFonts w:eastAsia="Times New Roman"/>
          <w:lang w:eastAsia="ru-RU"/>
        </w:rPr>
        <w:t xml:space="preserve"> дорожную карту развития образовательно-производственного строительного кластера Самарской области в рамках подготовки управленческих команд </w:t>
      </w:r>
    </w:p>
    <w:p w14:paraId="4F2592EC" w14:textId="7E193DF0" w:rsidR="00076921" w:rsidRDefault="00720C28" w:rsidP="0087779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базе мастерской управления Сенеж в г. Москве.</w:t>
      </w:r>
    </w:p>
    <w:p w14:paraId="18524412" w14:textId="03FEB4DD" w:rsidR="00E76940" w:rsidRDefault="00AE049A" w:rsidP="00AE049A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720C28">
        <w:rPr>
          <w:rFonts w:eastAsia="Times New Roman"/>
          <w:lang w:eastAsia="ru-RU"/>
        </w:rPr>
        <w:t>02.09.2024 состоялось торжественное открытие образовательного кластера ФП Профессионалитет.</w:t>
      </w:r>
    </w:p>
    <w:p w14:paraId="228688BC" w14:textId="490713EB" w:rsidR="006813A2" w:rsidRDefault="006813A2" w:rsidP="00AE049A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Сотрудники Ассоциации «СРО «СредВолгСтрой» и специалисты организаций – членов Ассоциации прошли обучение и готовы к преподаванию будущим студентам специальных дисциплин.</w:t>
      </w:r>
    </w:p>
    <w:p w14:paraId="61738CCD" w14:textId="37637F0A" w:rsidR="00F44E7D" w:rsidRDefault="00F44E7D" w:rsidP="00F44E7D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 w:rsidRPr="00F44E7D">
        <w:rPr>
          <w:rFonts w:eastAsia="Times New Roman"/>
          <w:lang w:eastAsia="ru-RU"/>
        </w:rPr>
        <w:t>Заместитель</w:t>
      </w:r>
      <w:r>
        <w:rPr>
          <w:rFonts w:eastAsia="Times New Roman"/>
          <w:lang w:eastAsia="ru-RU"/>
        </w:rPr>
        <w:t xml:space="preserve"> </w:t>
      </w:r>
      <w:r w:rsidRPr="00F44E7D">
        <w:rPr>
          <w:rFonts w:eastAsia="Times New Roman"/>
          <w:lang w:eastAsia="ru-RU"/>
        </w:rPr>
        <w:t>генерального директора Ассоциации «СРО «СредВолгСтрой» Симонов Олег Михайлович провел практическое занятие на тему: «Трудоустройство несовершеннолетних».</w:t>
      </w:r>
    </w:p>
    <w:p w14:paraId="5A530555" w14:textId="52052D5C" w:rsidR="00637C6F" w:rsidRPr="00076921" w:rsidRDefault="00F44E7D" w:rsidP="00076921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Эксперт контрольного отдела Петрова Анна Андреевна провела практическое занятие по теме: «Составление договора строительного подряда».</w:t>
      </w:r>
    </w:p>
    <w:p w14:paraId="64F9AE5C" w14:textId="77777777" w:rsidR="0087779E" w:rsidRPr="00637C6F" w:rsidRDefault="0087779E" w:rsidP="00637C6F">
      <w:pPr>
        <w:spacing w:after="0" w:line="240" w:lineRule="auto"/>
        <w:ind w:firstLine="705"/>
        <w:jc w:val="center"/>
        <w:rPr>
          <w:rFonts w:eastAsia="Times New Roman"/>
          <w:b/>
          <w:bCs/>
          <w:lang w:eastAsia="ru-RU"/>
        </w:rPr>
      </w:pPr>
    </w:p>
    <w:p w14:paraId="3166C635" w14:textId="7AC2DF11" w:rsidR="00637C6F" w:rsidRPr="00C3249A" w:rsidRDefault="00637C6F" w:rsidP="00C3249A">
      <w:pPr>
        <w:pStyle w:val="2"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bookmarkStart w:id="17" w:name="_Toc182393328"/>
      <w:r w:rsidRPr="00C3249A">
        <w:rPr>
          <w:rFonts w:ascii="Times New Roman" w:hAnsi="Times New Roman" w:cs="Times New Roman"/>
          <w:b/>
          <w:bCs/>
          <w:color w:val="auto"/>
          <w:lang w:eastAsia="ru-RU"/>
        </w:rPr>
        <w:t>10. Общественная деятельность.</w:t>
      </w:r>
      <w:bookmarkEnd w:id="17"/>
    </w:p>
    <w:p w14:paraId="624A30D2" w14:textId="728F6368" w:rsidR="00637C6F" w:rsidRPr="00EA485D" w:rsidRDefault="00AE049A" w:rsidP="00EA485D">
      <w:pPr>
        <w:spacing w:after="0" w:line="240" w:lineRule="auto"/>
        <w:ind w:firstLine="705"/>
        <w:jc w:val="both"/>
        <w:rPr>
          <w:rFonts w:eastAsia="Times New Roman"/>
          <w:lang w:eastAsia="ru-RU"/>
        </w:rPr>
      </w:pPr>
      <w:r w:rsidRPr="00EA485D">
        <w:rPr>
          <w:rFonts w:eastAsia="Times New Roman"/>
          <w:lang w:eastAsia="ru-RU"/>
        </w:rPr>
        <w:t>Генеральный директор Ассоциации «СРО «СредВолгСтрой»</w:t>
      </w:r>
      <w:r w:rsidR="00EA485D" w:rsidRPr="00EA485D">
        <w:rPr>
          <w:rFonts w:eastAsia="Times New Roman"/>
          <w:lang w:eastAsia="ru-RU"/>
        </w:rPr>
        <w:t xml:space="preserve"> Светлана Демьянова ведет активную общественную работу в регионе</w:t>
      </w:r>
      <w:r w:rsidR="00EA485D">
        <w:rPr>
          <w:rFonts w:eastAsia="Times New Roman"/>
          <w:lang w:eastAsia="ru-RU"/>
        </w:rPr>
        <w:t>,</w:t>
      </w:r>
      <w:r w:rsidR="00EA485D" w:rsidRPr="00EA485D">
        <w:rPr>
          <w:rFonts w:eastAsia="Times New Roman"/>
          <w:lang w:eastAsia="ru-RU"/>
        </w:rPr>
        <w:t xml:space="preserve"> направленную на развитие строительной отрасли.</w:t>
      </w:r>
    </w:p>
    <w:p w14:paraId="66CCE091" w14:textId="7261D72D" w:rsidR="00637C6F" w:rsidRPr="00EA485D" w:rsidRDefault="00076921" w:rsidP="00EA485D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 апреля 2023 года</w:t>
      </w:r>
      <w:r w:rsidR="00EA485D">
        <w:rPr>
          <w:rFonts w:eastAsia="Times New Roman"/>
          <w:lang w:eastAsia="ru-RU"/>
        </w:rPr>
        <w:t xml:space="preserve"> она</w:t>
      </w:r>
      <w:r>
        <w:rPr>
          <w:rFonts w:eastAsia="Times New Roman"/>
          <w:lang w:eastAsia="ru-RU"/>
        </w:rPr>
        <w:t xml:space="preserve"> избрана Председателем общественного совета при Министерстве строительства Самарской области.</w:t>
      </w:r>
      <w:r w:rsidR="00EA485D">
        <w:rPr>
          <w:rFonts w:eastAsia="Times New Roman"/>
          <w:lang w:eastAsia="ru-RU"/>
        </w:rPr>
        <w:t xml:space="preserve"> В 2024 году</w:t>
      </w:r>
      <w:r w:rsidR="006813A2">
        <w:rPr>
          <w:rFonts w:eastAsia="Times New Roman"/>
          <w:lang w:eastAsia="ru-RU"/>
        </w:rPr>
        <w:t xml:space="preserve"> вошла в состав</w:t>
      </w:r>
      <w:r w:rsidR="00EA48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Ассамблеи региональных общественных советов в сфере строительства и жилищно-коммунального хозяйства Российской Федерации.</w:t>
      </w:r>
      <w:r w:rsidR="00EA485D">
        <w:rPr>
          <w:rFonts w:eastAsia="Times New Roman"/>
          <w:lang w:eastAsia="ru-RU"/>
        </w:rPr>
        <w:t xml:space="preserve"> Н</w:t>
      </w:r>
      <w:r w:rsidRPr="00076921">
        <w:rPr>
          <w:rFonts w:eastAsia="Times New Roman"/>
          <w:lang w:eastAsia="ru-RU"/>
        </w:rPr>
        <w:t>азначена экспертом Общественной палаты</w:t>
      </w:r>
      <w:r w:rsidR="00EA485D">
        <w:rPr>
          <w:rFonts w:eastAsia="Times New Roman"/>
          <w:lang w:eastAsia="ru-RU"/>
        </w:rPr>
        <w:t xml:space="preserve"> Самарской области.</w:t>
      </w:r>
    </w:p>
    <w:p w14:paraId="19F5D844" w14:textId="3493DE97" w:rsidR="00637C6F" w:rsidRDefault="00076921" w:rsidP="00E76940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06 июня 2023 года избрана Председателем правления Самарского отделения российского общества инженеров строительства (СОРОИС).</w:t>
      </w:r>
    </w:p>
    <w:p w14:paraId="4ED5CD77" w14:textId="77777777" w:rsidR="00E76940" w:rsidRPr="00E76940" w:rsidRDefault="00E76940" w:rsidP="00E76940">
      <w:pPr>
        <w:spacing w:after="0" w:line="240" w:lineRule="auto"/>
        <w:ind w:firstLine="690"/>
        <w:jc w:val="both"/>
        <w:rPr>
          <w:rFonts w:eastAsia="Times New Roman"/>
          <w:lang w:eastAsia="ru-RU"/>
        </w:rPr>
      </w:pPr>
    </w:p>
    <w:p w14:paraId="15B4F9E8" w14:textId="6774C2F7" w:rsidR="00E92068" w:rsidRPr="0087779E" w:rsidRDefault="00C508D2" w:rsidP="0087779E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8" w:name="_Toc182393329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11. Наградная деятельность в 2023</w:t>
      </w:r>
      <w:r w:rsidR="00E7694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-</w:t>
      </w:r>
      <w:r w:rsidR="00E7694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2024 годах</w:t>
      </w:r>
      <w:bookmarkEnd w:id="18"/>
    </w:p>
    <w:p w14:paraId="4211989A" w14:textId="5AE3FFCA" w:rsidR="00E92068" w:rsidRDefault="00C508D2" w:rsidP="00E9206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 2023 году награждены:</w:t>
      </w:r>
    </w:p>
    <w:p w14:paraId="512FBB6C" w14:textId="77777777" w:rsidR="00E92068" w:rsidRPr="00E92068" w:rsidRDefault="00E92068" w:rsidP="00E9206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43A078CB" w14:textId="38181E8E" w:rsidR="00C508D2" w:rsidRDefault="00C508D2" w:rsidP="00E920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Почетной грамотой Губернатора Самарской области</w:t>
      </w:r>
    </w:p>
    <w:p w14:paraId="7E46E60C" w14:textId="77777777" w:rsidR="00C508D2" w:rsidRDefault="00C508D2" w:rsidP="00C508D2">
      <w:pPr>
        <w:spacing w:after="0" w:line="240" w:lineRule="auto"/>
      </w:pPr>
      <w:r>
        <w:t>1. Демьянова Светлана Владимировна – генеральный директор Ассоциации «СРО «СВС»</w:t>
      </w:r>
    </w:p>
    <w:p w14:paraId="00F4668E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B0F035E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Награды Ассоциации «Национальное объединение строителей»</w:t>
      </w:r>
    </w:p>
    <w:p w14:paraId="4A010650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Почетная грамота</w:t>
      </w:r>
    </w:p>
    <w:p w14:paraId="245C1636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Зиновьев Денис Дмитриевич - прораб ООО "НИВА-СТРОЙ            </w:t>
      </w:r>
    </w:p>
    <w:p w14:paraId="7BCCE5B6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Кукина Юлия Юрьевна – специалист по тендерам ЗАО «ТМ-Сервис»                                        </w:t>
      </w:r>
    </w:p>
    <w:p w14:paraId="7E957DFC" w14:textId="77777777" w:rsidR="00C508D2" w:rsidRDefault="00C508D2" w:rsidP="00C508D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Кузнецова Ксения Ивановна -начальник сметно-договорного отдела АО   </w:t>
      </w:r>
    </w:p>
    <w:p w14:paraId="480F2AF3" w14:textId="77777777" w:rsidR="00C508D2" w:rsidRDefault="00C508D2" w:rsidP="00C508D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«ЭнергоНефтьАвтоматика»                     </w:t>
      </w:r>
    </w:p>
    <w:p w14:paraId="08EF969B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Рываева Мария Семеновна – эксперт контрольного отдела и НРС Ассоциации «СРО «СВС»</w:t>
      </w:r>
    </w:p>
    <w:p w14:paraId="6A71621E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Дмитриев Сергей Александрович – инженер по АСУТП ООО ИГ «ЭЛИРС»</w:t>
      </w:r>
    </w:p>
    <w:p w14:paraId="1ACE0061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Большаков Владимир Николаевич – начальник ПТО ООО СК «БИН»</w:t>
      </w:r>
    </w:p>
    <w:p w14:paraId="6BF136CB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Соколов Александр Павлович - главный энергетик АО «ЭнергоНефтьАвтоматика»</w:t>
      </w:r>
    </w:p>
    <w:p w14:paraId="1FCFF45F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Аверьянов Николай Александрович – заместитель главного энергетика </w:t>
      </w:r>
    </w:p>
    <w:p w14:paraId="07DEA646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АО «ЭнергоНефтьАвтоматика»</w:t>
      </w:r>
    </w:p>
    <w:p w14:paraId="039D8308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 Ивлиев Дмитрий Анатольевич – начальник отдела внедрения ЗАО «ТМ-Сервис»</w:t>
      </w:r>
    </w:p>
    <w:p w14:paraId="4CB874D7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10.Тарабрин Виталий Владимирович – ведущий инженер по АСУП ЗАО «ТМ-Сервис»</w:t>
      </w:r>
    </w:p>
    <w:p w14:paraId="5B673904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2033149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Медаль «За заслуги» </w:t>
      </w:r>
    </w:p>
    <w:p w14:paraId="6F868765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Барабанова Ольга Ивановна – инженер по качеству ООО ИГ «ЭЛИРС»</w:t>
      </w:r>
    </w:p>
    <w:p w14:paraId="170531A5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Никишин Дмитрий Григорьевич – заместитель генерального директора ООО СК «БИН»</w:t>
      </w:r>
    </w:p>
    <w:p w14:paraId="3D4E3579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Мамедов Эльнур Алекперович – главный инженер ООО СК «БИН»</w:t>
      </w:r>
    </w:p>
    <w:p w14:paraId="7C663513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Бахчев Андрей Сергеевич – заместитель директора по капитальному строительству ООО «Интер-  </w:t>
      </w:r>
    </w:p>
    <w:p w14:paraId="780F1D19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Импекс»</w:t>
      </w:r>
    </w:p>
    <w:p w14:paraId="76DC4A61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C1E66A4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Почетный знак "За профессионализм и деловую репутацию"</w:t>
      </w:r>
    </w:p>
    <w:p w14:paraId="3554A813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Ломакин Эдуард Борисович – генеральный директор ООО ИГ «ЭЛИРС»</w:t>
      </w:r>
    </w:p>
    <w:p w14:paraId="0BC0BC8B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Канаев Александр Николаевич – главный инженер ЗАО «ТМ-Сервис»</w:t>
      </w:r>
    </w:p>
    <w:p w14:paraId="7C0DD997" w14:textId="77777777" w:rsidR="00C508D2" w:rsidRDefault="00C508D2" w:rsidP="00C508D2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A615F6E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Почетный знак "За вклад в развитие строительной отрасли"</w:t>
      </w:r>
    </w:p>
    <w:p w14:paraId="4496D641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Гусев Владимир Геннадьевич – генеральный директор ЗАО «Тольяттистройзаказчик»</w:t>
      </w:r>
    </w:p>
    <w:p w14:paraId="69A6468A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AED0E8D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Нагрудный знак к званию "Лучший по профессии»</w:t>
      </w:r>
    </w:p>
    <w:p w14:paraId="6353F8B5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Каткариев Нариман Тлеккабилевич – электросварщик аргонодуговой сварки 5 разряда </w:t>
      </w:r>
    </w:p>
    <w:p w14:paraId="27792E84" w14:textId="07DEF986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ООО СК «БИН»</w:t>
      </w:r>
    </w:p>
    <w:p w14:paraId="6EFA53F8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Васильев Николай Николаевич – электрогазосварщик 5 разряда ООО «ВОЛГОПРОДМОНТАЖ»</w:t>
      </w:r>
    </w:p>
    <w:p w14:paraId="14743F04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Кургузов Александр Федорович – монтажник технологического оборудования и связанных с ним  </w:t>
      </w:r>
    </w:p>
    <w:p w14:paraId="4AA241E9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конструкций 3 разряда ООО «ВОЛГОПРОДМОНТАЖ»</w:t>
      </w:r>
    </w:p>
    <w:p w14:paraId="4DC77018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Добрянин Алексей Викторович- монтажник технологического оборудования и связанных с ним  </w:t>
      </w:r>
    </w:p>
    <w:p w14:paraId="77242A7F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конструкций 5 разряда ООО «ВОЛГОПРОДМОНТАЖ»</w:t>
      </w:r>
    </w:p>
    <w:p w14:paraId="417F4BEA" w14:textId="77777777" w:rsidR="00C508D2" w:rsidRDefault="00C508D2" w:rsidP="00C508D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14:paraId="4B901A90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Нагрудный знак к званию "Лучший инженер"</w:t>
      </w:r>
    </w:p>
    <w:p w14:paraId="7257D5E2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Кожанов Александр Викторович – главный инженер ООО «НИВА-СТРОЙ»</w:t>
      </w:r>
    </w:p>
    <w:p w14:paraId="2EB53B8F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Шебалкова Марина Геннадьевна – инженер ПТО ООО СК «БИН»</w:t>
      </w:r>
    </w:p>
    <w:p w14:paraId="79BAAB8C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Ермолович Екатерина Александровна- инженер ПТО ООО «ДЕЛО»</w:t>
      </w:r>
    </w:p>
    <w:p w14:paraId="09540875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Лабутин Николай Владимирович – главный инженер ООО «СЕРВИС КРЕПЛЕНИЯ СКВАЖИН»</w:t>
      </w:r>
    </w:p>
    <w:p w14:paraId="77D527DF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7679F21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Благодарность Президента</w:t>
      </w:r>
    </w:p>
    <w:p w14:paraId="6D509E69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Ермолович Александр Брониславович – главный инженер ООО «ДЕЛО»</w:t>
      </w:r>
    </w:p>
    <w:p w14:paraId="48DA11CA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Утигалиев Арман Харшекеевич- главный сварщик ООО СК «БИН»</w:t>
      </w:r>
    </w:p>
    <w:p w14:paraId="70E93EBB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Семенец Сергей Викторович – директор ООО «ДЕЛО»</w:t>
      </w:r>
    </w:p>
    <w:p w14:paraId="3F188FA8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ООО «СЕРВИС КРЕПЛЕНИЯ СКВАЖИН»</w:t>
      </w:r>
    </w:p>
    <w:p w14:paraId="2C4C0676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Баева Екатерина Фаритовна – инженер-конструктор ПТО ООО «ВОЛГОПРОДМОНТАЖ»</w:t>
      </w:r>
    </w:p>
    <w:p w14:paraId="7BA09BF4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Писарев Артем Олегович – инженер ПТО ООО «ВОЛГОПРОДМОНТАЖ»</w:t>
      </w:r>
    </w:p>
    <w:p w14:paraId="5B8BDD98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FC0F719" w14:textId="77777777" w:rsidR="00C508D2" w:rsidRDefault="00C508D2" w:rsidP="00C508D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b/>
          <w:bCs/>
        </w:rPr>
        <w:t>Награды Министерства строительства Самарской области</w:t>
      </w:r>
    </w:p>
    <w:p w14:paraId="48D43C9E" w14:textId="374FB4FC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Благодарственное письмо</w:t>
      </w:r>
    </w:p>
    <w:p w14:paraId="11265EA1" w14:textId="77777777" w:rsidR="00C508D2" w:rsidRDefault="00C508D2" w:rsidP="00C508D2">
      <w:pPr>
        <w:spacing w:after="0" w:line="240" w:lineRule="auto"/>
        <w:jc w:val="center"/>
      </w:pPr>
    </w:p>
    <w:p w14:paraId="0809092E" w14:textId="77777777" w:rsidR="00C508D2" w:rsidRDefault="00C508D2" w:rsidP="002D6767">
      <w:pPr>
        <w:spacing w:after="0" w:line="240" w:lineRule="auto"/>
        <w:jc w:val="both"/>
      </w:pPr>
      <w:r>
        <w:t>1. Халилов Джахангир Мамед Оглы - директор ООО «Компания «Кронос»</w:t>
      </w:r>
    </w:p>
    <w:p w14:paraId="5DB1D026" w14:textId="77777777" w:rsidR="00C508D2" w:rsidRDefault="00C508D2" w:rsidP="002D6767">
      <w:pPr>
        <w:spacing w:after="0" w:line="240" w:lineRule="auto"/>
        <w:jc w:val="both"/>
      </w:pPr>
      <w:r>
        <w:t>2. Янгиров Ришат Фаритович – директор ООО «РСК «Средняя Волга»</w:t>
      </w:r>
    </w:p>
    <w:p w14:paraId="098B229E" w14:textId="77777777" w:rsidR="00C508D2" w:rsidRDefault="00C508D2" w:rsidP="002D6767">
      <w:pPr>
        <w:spacing w:after="0" w:line="240" w:lineRule="auto"/>
        <w:jc w:val="both"/>
      </w:pPr>
      <w:r>
        <w:t>3. Зотеева Валерия Викторовна – инженер ПТО ООО «РСК «Средняя Волга»</w:t>
      </w:r>
    </w:p>
    <w:p w14:paraId="39BBAE96" w14:textId="77777777" w:rsidR="00C508D2" w:rsidRDefault="00C508D2" w:rsidP="002D6767">
      <w:pPr>
        <w:spacing w:after="0" w:line="240" w:lineRule="auto"/>
        <w:jc w:val="both"/>
      </w:pPr>
      <w:r>
        <w:t>4. Канаев Александр Николаевич – главный инженер ЗАО «ТМ-Сервис»</w:t>
      </w:r>
    </w:p>
    <w:p w14:paraId="70258A41" w14:textId="77777777" w:rsidR="00C508D2" w:rsidRDefault="00C508D2" w:rsidP="002D6767">
      <w:pPr>
        <w:spacing w:after="0" w:line="240" w:lineRule="auto"/>
        <w:jc w:val="both"/>
      </w:pPr>
      <w:r>
        <w:lastRenderedPageBreak/>
        <w:t>5. Ивлиев Дмитрий Анатольевич – начальник отдела внедрения ЗАО «ТМ-Сервис»</w:t>
      </w:r>
    </w:p>
    <w:p w14:paraId="6B35D0AE" w14:textId="77777777" w:rsidR="00C508D2" w:rsidRDefault="00C508D2" w:rsidP="002D6767">
      <w:pPr>
        <w:spacing w:after="0" w:line="240" w:lineRule="auto"/>
        <w:jc w:val="both"/>
      </w:pPr>
      <w:r>
        <w:t>6. Ефимов Станислав Олегович – слесарь – ремонтник ООО ИГ «ЭЛИРС»</w:t>
      </w:r>
    </w:p>
    <w:p w14:paraId="0A9380CD" w14:textId="77777777" w:rsidR="00C508D2" w:rsidRDefault="00C508D2" w:rsidP="002D6767">
      <w:pPr>
        <w:spacing w:after="0" w:line="240" w:lineRule="auto"/>
        <w:jc w:val="both"/>
      </w:pPr>
      <w:r>
        <w:t>7. Рываева Мария Семеновна –эксперт контрольного отдела и НРС Ассоциации «СРО «СВС»</w:t>
      </w:r>
    </w:p>
    <w:p w14:paraId="1E6AE37D" w14:textId="42418085" w:rsidR="00C508D2" w:rsidRDefault="00C508D2" w:rsidP="002D6767">
      <w:pPr>
        <w:spacing w:after="0" w:line="240" w:lineRule="auto"/>
        <w:jc w:val="both"/>
      </w:pPr>
      <w:r>
        <w:t>8. Гаранин Дмитрий Александрович - бетонщик 4 разряда АО Строительная Компания «Волжский Град»</w:t>
      </w:r>
    </w:p>
    <w:p w14:paraId="05A5E8E3" w14:textId="77777777" w:rsidR="00C508D2" w:rsidRDefault="00C508D2" w:rsidP="002D6767">
      <w:pPr>
        <w:spacing w:after="0" w:line="240" w:lineRule="auto"/>
        <w:jc w:val="both"/>
      </w:pPr>
      <w:r>
        <w:t>9.  Иванова Ирина Геннадьевна – главный бухгалтер ООО «ВОЛГОПРОДМОНТАЖ»</w:t>
      </w:r>
    </w:p>
    <w:p w14:paraId="6E2C2EBA" w14:textId="1099F144" w:rsidR="00C508D2" w:rsidRDefault="00C508D2" w:rsidP="002D6767">
      <w:pPr>
        <w:spacing w:after="0" w:line="240" w:lineRule="auto"/>
        <w:jc w:val="both"/>
      </w:pPr>
      <w:r>
        <w:t>10. Болдырев Алексей Викторович – начальник электролаборатории ООО «Центромонтажавтоматика»</w:t>
      </w:r>
    </w:p>
    <w:p w14:paraId="30099925" w14:textId="77777777" w:rsidR="00C508D2" w:rsidRDefault="00C508D2" w:rsidP="002D6767">
      <w:pPr>
        <w:spacing w:after="0" w:line="240" w:lineRule="auto"/>
        <w:jc w:val="both"/>
      </w:pPr>
      <w:r>
        <w:t>11. Косырев Евгений Александрович – начальник автоколонны ООО «ВОЛГОПРОДМОНТАЖ»</w:t>
      </w:r>
    </w:p>
    <w:p w14:paraId="7B44F8C7" w14:textId="77777777" w:rsidR="00C508D2" w:rsidRDefault="00C508D2" w:rsidP="002D6767">
      <w:pPr>
        <w:spacing w:after="0" w:line="240" w:lineRule="auto"/>
        <w:jc w:val="both"/>
      </w:pPr>
      <w:r>
        <w:t>12. Смирнова Наталья Юрьевна – начальник отдела снабжения ООО «ВОЛГОПРОДМОНТАЖ»</w:t>
      </w:r>
    </w:p>
    <w:p w14:paraId="11FBF1BF" w14:textId="07EFB1ED" w:rsidR="00C508D2" w:rsidRDefault="00C508D2" w:rsidP="002D6767">
      <w:pPr>
        <w:spacing w:after="0" w:line="240" w:lineRule="auto"/>
        <w:jc w:val="both"/>
      </w:pPr>
      <w:r>
        <w:t>13.Майорова Ирина Владимировна – начальник экономического отдела ООО «ВОЛГОПРОДМОНТАЖ»</w:t>
      </w:r>
    </w:p>
    <w:p w14:paraId="0975DAB2" w14:textId="77777777" w:rsidR="00C508D2" w:rsidRDefault="00C508D2" w:rsidP="002D6767">
      <w:pPr>
        <w:spacing w:after="0" w:line="240" w:lineRule="auto"/>
        <w:jc w:val="both"/>
      </w:pPr>
      <w:r>
        <w:t xml:space="preserve">14. Чеканов Олег Вячеславович – электрослесарь строительный 5 разряда АО Строительная </w:t>
      </w:r>
    </w:p>
    <w:p w14:paraId="09539BE2" w14:textId="77777777" w:rsidR="00C508D2" w:rsidRDefault="00C508D2" w:rsidP="002D6767">
      <w:pPr>
        <w:spacing w:after="0" w:line="240" w:lineRule="auto"/>
        <w:jc w:val="both"/>
      </w:pPr>
      <w:r>
        <w:t xml:space="preserve">      Компания «Волжский Град»</w:t>
      </w:r>
    </w:p>
    <w:p w14:paraId="678FEFEF" w14:textId="77777777" w:rsidR="00C508D2" w:rsidRDefault="00C508D2" w:rsidP="002D6767">
      <w:pPr>
        <w:spacing w:after="0" w:line="240" w:lineRule="auto"/>
        <w:jc w:val="both"/>
      </w:pPr>
      <w:r>
        <w:t>15. Рамазанов Наиль Исхакович – водитель ООО «ВОЛГОПРОДМОНТАЖ»</w:t>
      </w:r>
    </w:p>
    <w:p w14:paraId="1F67F0AA" w14:textId="4484A695" w:rsidR="00C508D2" w:rsidRDefault="00C508D2" w:rsidP="002D6767">
      <w:pPr>
        <w:spacing w:after="0" w:line="240" w:lineRule="auto"/>
        <w:jc w:val="both"/>
      </w:pPr>
      <w:r>
        <w:t>16. Наймуллин Евгений Николаевич – бетонщик 4 разряда АО Строительная Компания  «Волжский Град»</w:t>
      </w:r>
    </w:p>
    <w:p w14:paraId="1B72AA2C" w14:textId="01CB17B9" w:rsidR="00C508D2" w:rsidRDefault="00C508D2" w:rsidP="002D6767">
      <w:pPr>
        <w:spacing w:after="0" w:line="240" w:lineRule="auto"/>
        <w:jc w:val="both"/>
      </w:pPr>
      <w:r>
        <w:t>17. Николаев Сергей Николаевич – электрогазосварщик ручной сварки 4 разряда АО Строительная Компания «Волжский Град»</w:t>
      </w:r>
    </w:p>
    <w:p w14:paraId="18F721D8" w14:textId="77777777" w:rsidR="00C508D2" w:rsidRDefault="00C508D2" w:rsidP="002D6767">
      <w:pPr>
        <w:spacing w:after="0" w:line="240" w:lineRule="auto"/>
        <w:jc w:val="both"/>
      </w:pPr>
      <w:r>
        <w:t xml:space="preserve">18. Нигматуллин Руслан Фириатович- слесарь строительный 5 разряда АО Строительная </w:t>
      </w:r>
    </w:p>
    <w:p w14:paraId="5BDA165C" w14:textId="2FF7784C" w:rsidR="00C508D2" w:rsidRDefault="00C508D2" w:rsidP="002D6767">
      <w:pPr>
        <w:spacing w:after="0" w:line="240" w:lineRule="auto"/>
        <w:jc w:val="both"/>
      </w:pPr>
      <w:r>
        <w:t>Компания «Волжский Град»</w:t>
      </w:r>
    </w:p>
    <w:p w14:paraId="5898BEC8" w14:textId="77777777" w:rsidR="00C508D2" w:rsidRDefault="00C508D2" w:rsidP="002D6767">
      <w:pPr>
        <w:spacing w:after="0" w:line="240" w:lineRule="auto"/>
        <w:jc w:val="both"/>
      </w:pPr>
      <w:r>
        <w:t>19. Нафиков Ильдар Фаилевич – инженер по качеству ООО «ВОЛГОПРОДМОНТАЖ»</w:t>
      </w:r>
    </w:p>
    <w:p w14:paraId="76DBE60E" w14:textId="77777777" w:rsidR="00C508D2" w:rsidRPr="00F44E7D" w:rsidRDefault="00C508D2" w:rsidP="00C508D2">
      <w:pPr>
        <w:spacing w:after="0" w:line="240" w:lineRule="auto"/>
      </w:pPr>
    </w:p>
    <w:p w14:paraId="6D159A66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Почетная грамота</w:t>
      </w:r>
    </w:p>
    <w:p w14:paraId="70D129DF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734CB701" w14:textId="3803E694" w:rsidR="00C508D2" w:rsidRDefault="00C508D2" w:rsidP="009972BF">
      <w:pPr>
        <w:spacing w:after="0" w:line="240" w:lineRule="auto"/>
        <w:jc w:val="both"/>
      </w:pPr>
      <w:r>
        <w:t>1. Тратаевская Мария Сергеевна – инженер по охране труда и промышленной безопасности ООО ИГ «ЭЛИРС»</w:t>
      </w:r>
    </w:p>
    <w:p w14:paraId="61158E9B" w14:textId="73390AE3" w:rsidR="00C508D2" w:rsidRDefault="00C508D2" w:rsidP="009972BF">
      <w:pPr>
        <w:spacing w:after="0" w:line="240" w:lineRule="auto"/>
        <w:jc w:val="both"/>
      </w:pPr>
      <w:r>
        <w:t>2.</w:t>
      </w:r>
      <w:r w:rsidR="009972BF">
        <w:t> </w:t>
      </w:r>
      <w:r>
        <w:t>Романов Сергей Анатольевич -первый заместитель директора ООО</w:t>
      </w:r>
      <w:r w:rsidR="009972BF">
        <w:t xml:space="preserve"> </w:t>
      </w:r>
      <w:r>
        <w:t>«Центромонтажавтоматика»</w:t>
      </w:r>
    </w:p>
    <w:p w14:paraId="6CB68E1F" w14:textId="2F1C9F34" w:rsidR="00C508D2" w:rsidRDefault="00C508D2" w:rsidP="009972BF">
      <w:pPr>
        <w:spacing w:after="0" w:line="240" w:lineRule="auto"/>
        <w:jc w:val="both"/>
      </w:pPr>
      <w:r>
        <w:t>3. Рузавин Сергей Иванович – электросварщик ручной сварки 5 разряда – ООО «Центромонтажавтоматика»</w:t>
      </w:r>
    </w:p>
    <w:p w14:paraId="32773BEA" w14:textId="77777777" w:rsidR="00C508D2" w:rsidRDefault="00C508D2" w:rsidP="00C508D2">
      <w:pPr>
        <w:spacing w:after="0" w:line="240" w:lineRule="auto"/>
      </w:pPr>
    </w:p>
    <w:p w14:paraId="23425534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42CB7386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Региональный конкурс на лучшую строительную, проектную,</w:t>
      </w:r>
    </w:p>
    <w:p w14:paraId="121BA809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Изыскательную организацию, предприятие строительных материалов и стройиндустрии Самарской области за 2022 год</w:t>
      </w:r>
    </w:p>
    <w:p w14:paraId="4A0A1844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0051CEFC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Диплом «За достижение высокой эффективности и конкурентоспособности»</w:t>
      </w:r>
    </w:p>
    <w:p w14:paraId="5D7E4AB3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номинации Строительно-монтажные организации:</w:t>
      </w:r>
    </w:p>
    <w:p w14:paraId="510494DD" w14:textId="77777777" w:rsidR="00C508D2" w:rsidRPr="00E44A59" w:rsidRDefault="00C508D2" w:rsidP="00C508D2">
      <w:pPr>
        <w:spacing w:after="0" w:line="240" w:lineRule="auto"/>
        <w:jc w:val="center"/>
        <w:rPr>
          <w:b/>
          <w:bCs/>
        </w:rPr>
      </w:pPr>
      <w:r w:rsidRPr="00E44A59">
        <w:rPr>
          <w:b/>
          <w:bCs/>
        </w:rPr>
        <w:t>объем выполненных работ от 200 до 600 млн.рублей</w:t>
      </w:r>
    </w:p>
    <w:p w14:paraId="37CFB05C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35AD9D9A" w14:textId="77777777" w:rsidR="00C508D2" w:rsidRDefault="00C508D2" w:rsidP="00C508D2">
      <w:pPr>
        <w:spacing w:after="0" w:line="240" w:lineRule="auto"/>
      </w:pPr>
      <w:r>
        <w:t>ООО «Волгопродмонтаж»       - 1 место</w:t>
      </w:r>
    </w:p>
    <w:p w14:paraId="6083F12A" w14:textId="77777777" w:rsidR="00C508D2" w:rsidRDefault="00C508D2" w:rsidP="00C508D2">
      <w:pPr>
        <w:spacing w:after="0" w:line="240" w:lineRule="auto"/>
      </w:pPr>
      <w:r>
        <w:t>ООО «Азотремстрой»              - 2 место</w:t>
      </w:r>
    </w:p>
    <w:p w14:paraId="40C7B864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407212E7" w14:textId="77777777" w:rsidR="009972BF" w:rsidRDefault="009972BF" w:rsidP="00C508D2">
      <w:pPr>
        <w:spacing w:after="0" w:line="240" w:lineRule="auto"/>
        <w:jc w:val="center"/>
        <w:rPr>
          <w:b/>
          <w:bCs/>
        </w:rPr>
      </w:pPr>
    </w:p>
    <w:p w14:paraId="48F9AFE4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Специальными дипломами:</w:t>
      </w:r>
    </w:p>
    <w:p w14:paraId="2DDD9652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«За стабильную и эффективную работу»:</w:t>
      </w:r>
    </w:p>
    <w:p w14:paraId="28DC8F1F" w14:textId="77777777" w:rsidR="00C508D2" w:rsidRDefault="00C508D2" w:rsidP="00C508D2">
      <w:pPr>
        <w:spacing w:after="0" w:line="240" w:lineRule="auto"/>
      </w:pPr>
      <w:r>
        <w:t>ООО «Проект-Электро»</w:t>
      </w:r>
    </w:p>
    <w:p w14:paraId="306B6F1B" w14:textId="77777777" w:rsidR="00C508D2" w:rsidRDefault="00C508D2" w:rsidP="00C508D2">
      <w:pPr>
        <w:spacing w:after="0" w:line="240" w:lineRule="auto"/>
        <w:rPr>
          <w:b/>
          <w:bCs/>
        </w:rPr>
      </w:pPr>
    </w:p>
    <w:p w14:paraId="2492264B" w14:textId="6D1C5C12" w:rsidR="00C508D2" w:rsidRDefault="00C508D2" w:rsidP="00E9206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 2024 году награждены:</w:t>
      </w:r>
    </w:p>
    <w:p w14:paraId="15D3C9AA" w14:textId="77777777" w:rsidR="00C508D2" w:rsidRDefault="00C508D2" w:rsidP="00E9206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8EC3DFF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Благодарность Министерства строительства и ЖКХ Российской Федерации</w:t>
      </w:r>
    </w:p>
    <w:p w14:paraId="1A13452B" w14:textId="77777777" w:rsidR="00C508D2" w:rsidRDefault="00C508D2" w:rsidP="00C508D2">
      <w:pPr>
        <w:pStyle w:val="af3"/>
        <w:numPr>
          <w:ilvl w:val="0"/>
          <w:numId w:val="43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Демьянова Светлана Владимировна – генеральный директор Ассоциации «СРО «СВС»</w:t>
      </w:r>
    </w:p>
    <w:p w14:paraId="70513AE4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74D2679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Награды Ассоциации «Национальное объединение строителей»</w:t>
      </w:r>
    </w:p>
    <w:p w14:paraId="65C9F4A7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Почетная грамота</w:t>
      </w:r>
    </w:p>
    <w:p w14:paraId="0FBB9EE3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Петрова Анна Андреевна – эксперт контрольного отдел Ассоциации «СРО «СВС»</w:t>
      </w:r>
    </w:p>
    <w:p w14:paraId="2BCB1361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Ассоциация «СРО «СВС».</w:t>
      </w:r>
    </w:p>
    <w:p w14:paraId="28B32A76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ООО «СОТИС-СВ»</w:t>
      </w:r>
    </w:p>
    <w:p w14:paraId="7C70A982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ООО «Сервис крепления скважин»</w:t>
      </w:r>
    </w:p>
    <w:p w14:paraId="0923ECB9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Лаптева Асия Исхаковна – главный бухгалтер ООО «Сервис крепления скважин»</w:t>
      </w:r>
    </w:p>
    <w:p w14:paraId="423D1880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Хачатрян Гайк Виткаевич – первый заместитель генерального директора ООО СК «БИН»</w:t>
      </w:r>
    </w:p>
    <w:p w14:paraId="3CE1AF2E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Мустафин Наиль Шамильевич- директор ООО «ВОЛГОПРОДМОНТАЖ»</w:t>
      </w:r>
    </w:p>
    <w:p w14:paraId="390A58E5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Никонов Александр Анатольевич – начальник участка АО «Тольяттинская фирма Теплоизоляция»</w:t>
      </w:r>
    </w:p>
    <w:p w14:paraId="5D011338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Тычинин Александр Викторович – начальник отдела проектирования АСУ ТП  ЗАО «ТМ-Сервис»</w:t>
      </w:r>
    </w:p>
    <w:p w14:paraId="0D4B36DF" w14:textId="77777777" w:rsidR="00C508D2" w:rsidRDefault="00C508D2" w:rsidP="00C508D2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Арисов Артем Анатольевич – производитель работ ООО «Отрадное»</w:t>
      </w:r>
    </w:p>
    <w:p w14:paraId="1984AF3A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2430FFA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1C89D5F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Медаль «За заслуги»</w:t>
      </w:r>
    </w:p>
    <w:p w14:paraId="784A1E26" w14:textId="77777777" w:rsidR="00C508D2" w:rsidRDefault="00C508D2" w:rsidP="00C508D2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Демьянова Светлана Владимировна – генеральный директор Ассоциации «СРО «СВС»</w:t>
      </w:r>
    </w:p>
    <w:p w14:paraId="4E739370" w14:textId="77777777" w:rsidR="00C508D2" w:rsidRDefault="00C508D2" w:rsidP="00C508D2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Соколов Александр Павлович – заместитель директора по строительству АО «ЭнергоНефтьАвтоматика».</w:t>
      </w:r>
    </w:p>
    <w:p w14:paraId="42EBFE70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28CE4DA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Почетный знак "За вклад в развитие строительной отрасли"</w:t>
      </w:r>
    </w:p>
    <w:p w14:paraId="22347B0E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</w:t>
      </w:r>
      <w:r>
        <w:rPr>
          <w:rFonts w:eastAsia="Times New Roman"/>
          <w:lang w:eastAsia="ru-RU"/>
        </w:rPr>
        <w:t>1. Канаев Александр Николаевич – главный инженер ЗАО «ТМ-Сервис»</w:t>
      </w:r>
    </w:p>
    <w:p w14:paraId="5261854D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243C42D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Нагрудный знак к званию "Лучший по профессии" </w:t>
      </w:r>
    </w:p>
    <w:p w14:paraId="7CC9A6B8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1. Шнайдер Владимир Александрович – дозировщик-смесительщик на шнеках ООО «Сервис  </w:t>
      </w:r>
    </w:p>
    <w:p w14:paraId="5F0DDFC6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крепления скважин»</w:t>
      </w:r>
    </w:p>
    <w:p w14:paraId="324E944F" w14:textId="77777777" w:rsidR="00C508D2" w:rsidRDefault="00C508D2" w:rsidP="00C508D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2. Катышев Николай Викторович – начальник энергетического участка ООО СК «БИН»</w:t>
      </w:r>
    </w:p>
    <w:p w14:paraId="0B9C6B53" w14:textId="77777777" w:rsidR="00C508D2" w:rsidRDefault="00C508D2" w:rsidP="00C508D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3. Яровицын Виталий Евгеньевич – изолировщик на термоизоляции АО «Тольяттинская  </w:t>
      </w:r>
    </w:p>
    <w:p w14:paraId="0ACE13B7" w14:textId="77777777" w:rsidR="00C508D2" w:rsidRDefault="00C508D2" w:rsidP="00C508D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фирма Теплоизоляция»</w:t>
      </w:r>
    </w:p>
    <w:p w14:paraId="1ED70EAD" w14:textId="77777777" w:rsidR="00C508D2" w:rsidRDefault="00C508D2" w:rsidP="00C508D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4. Качуровский Владислав Адамович - директор АО «Тольяттинская фирма Теплоизоляция»</w:t>
      </w:r>
    </w:p>
    <w:p w14:paraId="3B5AC95B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24EB7EFA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Нагрудный знак к званию "Лучший инженер" </w:t>
      </w:r>
    </w:p>
    <w:p w14:paraId="79730B44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</w:t>
      </w:r>
      <w:r>
        <w:rPr>
          <w:rFonts w:eastAsia="Times New Roman"/>
          <w:lang w:eastAsia="ru-RU"/>
        </w:rPr>
        <w:t>1. Песков Игорь Александрович – ведущий инженер отдела КИПиА ООО СК «БИН»</w:t>
      </w:r>
    </w:p>
    <w:p w14:paraId="4D8436B9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64343D55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Нагрудный знак «За заслуги» саморегулирования в строительстве</w:t>
      </w:r>
    </w:p>
    <w:p w14:paraId="4321D5D2" w14:textId="77777777" w:rsidR="00C508D2" w:rsidRDefault="00C508D2" w:rsidP="00C508D2">
      <w:pPr>
        <w:pStyle w:val="af3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Насакина Елена Александровна – офис-менеджер Ассоциации «СРО «СВС»</w:t>
      </w:r>
    </w:p>
    <w:p w14:paraId="0414C15E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Денисова Ирина Владимировна – эксперт контрольного отдела Ассоциации «СРО «СВС»</w:t>
      </w:r>
    </w:p>
    <w:p w14:paraId="2B4AF217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Алмазова Клавдия Григорьевна – бухгалтер Ассоциации «СРО «СВС»</w:t>
      </w:r>
    </w:p>
    <w:p w14:paraId="75362602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Симонов Олег Михайлович – заместитель генерального директора Ассоциации «СРО «СВС»</w:t>
      </w:r>
    </w:p>
    <w:p w14:paraId="395D09C5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Егоров Андрей Владимирович – председатель Совета Ассоциации «СРО «СВС»</w:t>
      </w:r>
    </w:p>
    <w:p w14:paraId="414CABE6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Тихонов Александр Николаевич – член Совета Ассоциации «СРО «СВС»</w:t>
      </w:r>
    </w:p>
    <w:p w14:paraId="356B6E85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Жмыхин Александр Егорович – член Совета Ассоциации «СРО «СВС»    </w:t>
      </w:r>
    </w:p>
    <w:p w14:paraId="757BC798" w14:textId="77777777" w:rsidR="00C508D2" w:rsidRDefault="00C508D2" w:rsidP="00C50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Ежов Вячеслав Аркадьевич- независимый член Совета Ассоциации «СРО «СВС»</w:t>
      </w:r>
    </w:p>
    <w:p w14:paraId="28A505E9" w14:textId="77777777" w:rsidR="00C508D2" w:rsidRDefault="00C508D2" w:rsidP="00C508D2">
      <w:pPr>
        <w:spacing w:after="0" w:line="240" w:lineRule="auto"/>
        <w:ind w:left="49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</w:t>
      </w:r>
    </w:p>
    <w:p w14:paraId="5DE08081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Благодарность Президента</w:t>
      </w:r>
    </w:p>
    <w:p w14:paraId="08AEABEF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lang w:eastAsia="ru-RU"/>
        </w:rPr>
        <w:t>1. Васин Александр Юрьевич – главный энергетик ООО СК «БИН»</w:t>
      </w:r>
    </w:p>
    <w:p w14:paraId="3006A5D9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2. Губин Иван Николаевич – производитель работ ООО «ВОЛГОПРОДМОНТАЖ»</w:t>
      </w:r>
    </w:p>
    <w:p w14:paraId="0A154E40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3. Яворский Иван Михайлович- руководитель группы проектно-конструкторского бюро </w:t>
      </w:r>
    </w:p>
    <w:p w14:paraId="6E67AD9C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ООО «ВОЛГОПРОДМОНТАЖ».</w:t>
      </w:r>
    </w:p>
    <w:p w14:paraId="1A7C3B00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4. Ларионова Людмила Анатольевна – главный бухгалтер АО «Тольяттинская фирма</w:t>
      </w:r>
    </w:p>
    <w:p w14:paraId="2AF03642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Теплоизоляция»</w:t>
      </w:r>
    </w:p>
    <w:p w14:paraId="5C5E51D9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5. Семенов Андрей Васильевич – производитель работ ООО «Отрадное»</w:t>
      </w:r>
    </w:p>
    <w:p w14:paraId="2976E3CD" w14:textId="77777777" w:rsidR="00C508D2" w:rsidRDefault="00C508D2" w:rsidP="00C508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6. Садыков Ринат Рафаэльевич – директор ООО СК «Велес»</w:t>
      </w:r>
    </w:p>
    <w:p w14:paraId="42A6CAB2" w14:textId="77777777" w:rsidR="0087779E" w:rsidRDefault="0087779E" w:rsidP="0087779E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E5DA3B7" w14:textId="4E2D807B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Награды Министерства строительства Самарской области:</w:t>
      </w:r>
    </w:p>
    <w:p w14:paraId="095E7741" w14:textId="77777777" w:rsidR="00C508D2" w:rsidRDefault="00C508D2" w:rsidP="00C50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Благодарственное письмо</w:t>
      </w:r>
    </w:p>
    <w:p w14:paraId="0811AEF1" w14:textId="77777777" w:rsidR="00C508D2" w:rsidRDefault="00C508D2" w:rsidP="00C508D2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Симонов Олег Михайлович – заместитель генерального директора Ассоциации «СРО «СВС»</w:t>
      </w:r>
    </w:p>
    <w:p w14:paraId="2970FB1D" w14:textId="77777777" w:rsidR="00C508D2" w:rsidRDefault="00C508D2" w:rsidP="00C508D2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Ассоциация «СРО «СВС»</w:t>
      </w:r>
    </w:p>
    <w:p w14:paraId="6E5E5DC6" w14:textId="77777777" w:rsidR="00C508D2" w:rsidRDefault="00C508D2" w:rsidP="00C508D2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ЗАО «Тольяттистройзаказчик»</w:t>
      </w:r>
    </w:p>
    <w:p w14:paraId="354077C1" w14:textId="77777777" w:rsidR="00C508D2" w:rsidRDefault="00C508D2" w:rsidP="00C508D2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Вазиров Абдувохид Назрихуджаевич – штукатур ООО «СТРОЙАРТМОНТАЖ»</w:t>
      </w:r>
    </w:p>
    <w:p w14:paraId="053F06A7" w14:textId="77777777" w:rsidR="00C508D2" w:rsidRDefault="00C508D2" w:rsidP="00C508D2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Клочков Александр Сергеевич- газоэлектросварщик ПАО «КуйбышевАзот»</w:t>
      </w:r>
    </w:p>
    <w:p w14:paraId="5DEED87B" w14:textId="77777777" w:rsidR="00C508D2" w:rsidRDefault="00C508D2" w:rsidP="00C508D2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26631F2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Региональный конкурс на лучшую строительную, проектную,</w:t>
      </w:r>
    </w:p>
    <w:p w14:paraId="1596E3CA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Изыскательную организацию, предприятие строительных материалов и стройиндустрии Самарской области за 2023 год</w:t>
      </w:r>
    </w:p>
    <w:p w14:paraId="58AD6BD0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100DE395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Диплом «За достижение высокой эффективности и конкурентоспособности»</w:t>
      </w:r>
    </w:p>
    <w:p w14:paraId="7FE07682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номинации Строительно-монтажные организации:</w:t>
      </w:r>
    </w:p>
    <w:p w14:paraId="612F5FF2" w14:textId="77777777" w:rsidR="00C508D2" w:rsidRPr="00715AC5" w:rsidRDefault="00C508D2" w:rsidP="00C508D2">
      <w:pPr>
        <w:spacing w:after="0" w:line="240" w:lineRule="auto"/>
        <w:jc w:val="center"/>
        <w:rPr>
          <w:b/>
          <w:bCs/>
        </w:rPr>
      </w:pPr>
      <w:r w:rsidRPr="00715AC5">
        <w:rPr>
          <w:b/>
          <w:bCs/>
        </w:rPr>
        <w:t>объем выполненных работ от 200 до 700 млн.рублей</w:t>
      </w:r>
    </w:p>
    <w:p w14:paraId="7180B787" w14:textId="77777777" w:rsidR="00C508D2" w:rsidRPr="00715AC5" w:rsidRDefault="00C508D2" w:rsidP="00C508D2">
      <w:pPr>
        <w:spacing w:after="0" w:line="240" w:lineRule="auto"/>
        <w:jc w:val="center"/>
        <w:rPr>
          <w:b/>
          <w:bCs/>
        </w:rPr>
      </w:pPr>
    </w:p>
    <w:p w14:paraId="720DB678" w14:textId="77777777" w:rsidR="00C508D2" w:rsidRDefault="00C508D2" w:rsidP="00C508D2">
      <w:pPr>
        <w:spacing w:after="0" w:line="240" w:lineRule="auto"/>
      </w:pPr>
      <w:r>
        <w:t>ООО «ВОЛГОПРОДМОНТАЖ»       - 2 место</w:t>
      </w:r>
    </w:p>
    <w:p w14:paraId="131E0053" w14:textId="77777777" w:rsidR="00C508D2" w:rsidRDefault="00C508D2" w:rsidP="00C508D2">
      <w:pPr>
        <w:spacing w:after="0" w:line="240" w:lineRule="auto"/>
      </w:pPr>
      <w:r>
        <w:t>ООО «Азотремстрой»                         - 3 место</w:t>
      </w:r>
    </w:p>
    <w:p w14:paraId="00FF24D5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5734A717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Специальными дипломами:</w:t>
      </w:r>
    </w:p>
    <w:p w14:paraId="19FB018A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«За стабильную и эффективную работу»:</w:t>
      </w:r>
    </w:p>
    <w:p w14:paraId="4D76C474" w14:textId="77777777" w:rsidR="00C508D2" w:rsidRDefault="00C508D2" w:rsidP="00C508D2">
      <w:pPr>
        <w:spacing w:after="0" w:line="240" w:lineRule="auto"/>
        <w:jc w:val="center"/>
        <w:rPr>
          <w:b/>
          <w:bCs/>
        </w:rPr>
      </w:pPr>
    </w:p>
    <w:p w14:paraId="605B6E41" w14:textId="77777777" w:rsidR="00C508D2" w:rsidRDefault="00C508D2" w:rsidP="00C508D2">
      <w:pPr>
        <w:spacing w:after="0" w:line="240" w:lineRule="auto"/>
      </w:pPr>
      <w:r>
        <w:t>ООО «Специализированный застройщик «Поволжская строительная корпорация»</w:t>
      </w:r>
    </w:p>
    <w:p w14:paraId="2EA1A4D5" w14:textId="77777777" w:rsidR="00C508D2" w:rsidRDefault="00C508D2" w:rsidP="00C508D2">
      <w:pPr>
        <w:spacing w:after="0" w:line="240" w:lineRule="auto"/>
      </w:pPr>
      <w:r>
        <w:t>ООО «Проект-Электро»</w:t>
      </w:r>
    </w:p>
    <w:p w14:paraId="08BA34AD" w14:textId="77777777" w:rsidR="0087779E" w:rsidRDefault="0087779E">
      <w:pPr>
        <w:pStyle w:val="af3"/>
        <w:spacing w:after="0" w:line="240" w:lineRule="auto"/>
        <w:ind w:left="495"/>
        <w:jc w:val="center"/>
        <w:rPr>
          <w:rFonts w:eastAsia="Times New Roman"/>
          <w:b/>
          <w:bCs/>
          <w:color w:val="000000"/>
          <w:lang w:eastAsia="ru-RU"/>
        </w:rPr>
      </w:pPr>
    </w:p>
    <w:p w14:paraId="7321B967" w14:textId="0EDBFDB4" w:rsidR="00277974" w:rsidRPr="00C3249A" w:rsidRDefault="001E498C" w:rsidP="00C3249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9" w:name="_Toc182393330"/>
      <w:r w:rsidRPr="00C3249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12.Выводы</w:t>
      </w:r>
      <w:bookmarkEnd w:id="19"/>
    </w:p>
    <w:p w14:paraId="6FD2867F" w14:textId="77777777" w:rsidR="00277974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Из содержания настоящего отчета исполнительного органа Ассоциации «СРО «СВС» следует: </w:t>
      </w:r>
    </w:p>
    <w:p w14:paraId="68D2C89C" w14:textId="7E2D9076" w:rsidR="00277974" w:rsidRDefault="00000000" w:rsidP="009972BF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Правоустанавливающие и нормативные документы саморегулируемой организации приведены в соответствие с требованиями федерального законодательства в области саморегулирования в строительстве, </w:t>
      </w:r>
    </w:p>
    <w:p w14:paraId="2DDC142F" w14:textId="6EFF1B59" w:rsidR="009972BF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Применяемый исполнительным органом порядок формирования, сохранения и использования средств компенсационных фондов Ассоциации соответствует нормам законодательства Российской Федерации, требованиям нормативных документов СРО и решениям органов управления Ассоциации, принятых в пределах компетенции таких органов,</w:t>
      </w:r>
    </w:p>
    <w:p w14:paraId="1EF3A148" w14:textId="513D0B01" w:rsidR="00277974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- Исполнительным органом организуется и обеспечивается проведение контроля в части соблюдения членами саморегулируемой организации норм федерального законодательства в сфере саморегулирования, требований технических регламентов, стандартов и правил саморегулируемой организации, </w:t>
      </w:r>
    </w:p>
    <w:p w14:paraId="3905EEAA" w14:textId="77777777" w:rsidR="00277974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Исполнительным органом обеспечивается осуществление мероприятий, связанных с применением в отношении членов саморегулируемой организации мер дисциплинарного </w:t>
      </w:r>
      <w:r>
        <w:rPr>
          <w:rFonts w:eastAsia="Times New Roman"/>
          <w:color w:val="000000"/>
          <w:lang w:eastAsia="ru-RU"/>
        </w:rPr>
        <w:lastRenderedPageBreak/>
        <w:t>воздействия, предусмотренных нормами федерального законодательства в сфере саморегулирования, а также требованиями соответствующих нормативных документов саморегулируемой организации, </w:t>
      </w:r>
    </w:p>
    <w:p w14:paraId="5D72AA46" w14:textId="3F7538DA" w:rsidR="00277974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- В отчетном периоде исполнительным органом Ассоциации в установленном в саморегулируемой организации порядке обеспечивалось осуществление мероприятий, связанных с подготовкой, организацией и проведением общего собрания членов Ассоциации, заседаний постоянно действующего коллегиального органа управления саморегулируемой организации, а также ведение, оформление и хранение протоколов таких органов, </w:t>
      </w:r>
    </w:p>
    <w:p w14:paraId="494C97FA" w14:textId="767D4962" w:rsidR="00277974" w:rsidRDefault="00000000">
      <w:pPr>
        <w:spacing w:after="0" w:line="240" w:lineRule="auto"/>
        <w:ind w:firstLine="5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- В отчетном периоде исполнительным органом Ассоциации в установленном саморегулируемой организацией порядке осуществлялась также иная деятельность, направленная на достижение уставных целей саморегулируемой организации. </w:t>
      </w:r>
    </w:p>
    <w:p w14:paraId="1A6F1D20" w14:textId="77777777" w:rsidR="00277974" w:rsidRDefault="00000000">
      <w:pPr>
        <w:spacing w:after="0" w:line="240" w:lineRule="auto"/>
        <w:ind w:left="1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33BD1D28" w14:textId="77777777" w:rsidR="00277974" w:rsidRDefault="00000000">
      <w:pPr>
        <w:spacing w:after="0" w:line="240" w:lineRule="auto"/>
        <w:ind w:left="1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14:paraId="79145AC6" w14:textId="77777777" w:rsidR="00277974" w:rsidRDefault="00000000">
      <w:pPr>
        <w:spacing w:after="0" w:line="240" w:lineRule="auto"/>
        <w:ind w:left="1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Генеральный директор </w:t>
      </w:r>
    </w:p>
    <w:p w14:paraId="1CEB5691" w14:textId="28E8FFD7" w:rsidR="00277974" w:rsidRDefault="00000000">
      <w:pPr>
        <w:spacing w:after="0" w:line="240" w:lineRule="auto"/>
        <w:ind w:left="1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Ассоциации «СРО «СВС»                                             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        С.В. Демьянова  </w:t>
      </w:r>
    </w:p>
    <w:p w14:paraId="0B64BD3D" w14:textId="77777777" w:rsidR="00277974" w:rsidRDefault="00277974"/>
    <w:sectPr w:rsidR="00277974" w:rsidSect="0087779E">
      <w:footerReference w:type="default" r:id="rId8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7EAB" w14:textId="77777777" w:rsidR="00BD52C5" w:rsidRDefault="00BD52C5">
      <w:pPr>
        <w:spacing w:after="0" w:line="240" w:lineRule="auto"/>
      </w:pPr>
      <w:r>
        <w:separator/>
      </w:r>
    </w:p>
  </w:endnote>
  <w:endnote w:type="continuationSeparator" w:id="0">
    <w:p w14:paraId="35F792F6" w14:textId="77777777" w:rsidR="00BD52C5" w:rsidRDefault="00B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949776"/>
      <w:docPartObj>
        <w:docPartGallery w:val="Page Numbers (Bottom of Page)"/>
        <w:docPartUnique/>
      </w:docPartObj>
    </w:sdtPr>
    <w:sdtContent>
      <w:p w14:paraId="1A3A313C" w14:textId="77777777" w:rsidR="00277974" w:rsidRDefault="0000000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F9653" w14:textId="77777777" w:rsidR="00277974" w:rsidRDefault="0027797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A18B4" w14:textId="77777777" w:rsidR="00BD52C5" w:rsidRDefault="00BD52C5">
      <w:pPr>
        <w:spacing w:after="0" w:line="240" w:lineRule="auto"/>
      </w:pPr>
      <w:r>
        <w:separator/>
      </w:r>
    </w:p>
  </w:footnote>
  <w:footnote w:type="continuationSeparator" w:id="0">
    <w:p w14:paraId="1F69ADAF" w14:textId="77777777" w:rsidR="00BD52C5" w:rsidRDefault="00B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785"/>
    <w:multiLevelType w:val="hybridMultilevel"/>
    <w:tmpl w:val="0BE2510E"/>
    <w:lvl w:ilvl="0" w:tplc="1E3ADCB4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5E7AF70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9F66ADD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BCB03F2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A3AEE69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114E4388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28269D1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F0F8E7A8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C4603B1C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" w15:restartNumberingAfterBreak="0">
    <w:nsid w:val="0899773E"/>
    <w:multiLevelType w:val="hybridMultilevel"/>
    <w:tmpl w:val="AD786438"/>
    <w:lvl w:ilvl="0" w:tplc="4886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05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69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0E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26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27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40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4A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86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E3BB3"/>
    <w:multiLevelType w:val="hybridMultilevel"/>
    <w:tmpl w:val="25C8EDB4"/>
    <w:lvl w:ilvl="0" w:tplc="A278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6A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A0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AB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ED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A41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C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21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8F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A"/>
    <w:multiLevelType w:val="hybridMultilevel"/>
    <w:tmpl w:val="EEA4B642"/>
    <w:lvl w:ilvl="0" w:tplc="76D4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46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F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89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4C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AC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8A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85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6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D2C68"/>
    <w:multiLevelType w:val="hybridMultilevel"/>
    <w:tmpl w:val="B33A3E70"/>
    <w:lvl w:ilvl="0" w:tplc="97BA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38C4D0">
      <w:start w:val="1"/>
      <w:numFmt w:val="lowerLetter"/>
      <w:lvlText w:val="%2."/>
      <w:lvlJc w:val="left"/>
      <w:pPr>
        <w:ind w:left="1440" w:hanging="360"/>
      </w:pPr>
    </w:lvl>
    <w:lvl w:ilvl="2" w:tplc="1C100806">
      <w:start w:val="1"/>
      <w:numFmt w:val="lowerRoman"/>
      <w:lvlText w:val="%3."/>
      <w:lvlJc w:val="right"/>
      <w:pPr>
        <w:ind w:left="2160" w:hanging="180"/>
      </w:pPr>
    </w:lvl>
    <w:lvl w:ilvl="3" w:tplc="20EA1350">
      <w:start w:val="1"/>
      <w:numFmt w:val="decimal"/>
      <w:lvlText w:val="%4."/>
      <w:lvlJc w:val="left"/>
      <w:pPr>
        <w:ind w:left="2880" w:hanging="360"/>
      </w:pPr>
    </w:lvl>
    <w:lvl w:ilvl="4" w:tplc="218092CC">
      <w:start w:val="1"/>
      <w:numFmt w:val="lowerLetter"/>
      <w:lvlText w:val="%5."/>
      <w:lvlJc w:val="left"/>
      <w:pPr>
        <w:ind w:left="3600" w:hanging="360"/>
      </w:pPr>
    </w:lvl>
    <w:lvl w:ilvl="5" w:tplc="0F5207A8">
      <w:start w:val="1"/>
      <w:numFmt w:val="lowerRoman"/>
      <w:lvlText w:val="%6."/>
      <w:lvlJc w:val="right"/>
      <w:pPr>
        <w:ind w:left="4320" w:hanging="180"/>
      </w:pPr>
    </w:lvl>
    <w:lvl w:ilvl="6" w:tplc="FA6ED1F8">
      <w:start w:val="1"/>
      <w:numFmt w:val="decimal"/>
      <w:lvlText w:val="%7."/>
      <w:lvlJc w:val="left"/>
      <w:pPr>
        <w:ind w:left="5040" w:hanging="360"/>
      </w:pPr>
    </w:lvl>
    <w:lvl w:ilvl="7" w:tplc="CB482134">
      <w:start w:val="1"/>
      <w:numFmt w:val="lowerLetter"/>
      <w:lvlText w:val="%8."/>
      <w:lvlJc w:val="left"/>
      <w:pPr>
        <w:ind w:left="5760" w:hanging="360"/>
      </w:pPr>
    </w:lvl>
    <w:lvl w:ilvl="8" w:tplc="29CE1C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752"/>
    <w:multiLevelType w:val="hybridMultilevel"/>
    <w:tmpl w:val="1DEEA82A"/>
    <w:lvl w:ilvl="0" w:tplc="E8E2C0F6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44BC5BB6">
      <w:start w:val="1"/>
      <w:numFmt w:val="lowerLetter"/>
      <w:lvlText w:val="%2."/>
      <w:lvlJc w:val="left"/>
      <w:pPr>
        <w:ind w:left="1215" w:hanging="360"/>
      </w:pPr>
    </w:lvl>
    <w:lvl w:ilvl="2" w:tplc="DD90A1B8">
      <w:start w:val="1"/>
      <w:numFmt w:val="lowerRoman"/>
      <w:lvlText w:val="%3."/>
      <w:lvlJc w:val="right"/>
      <w:pPr>
        <w:ind w:left="1935" w:hanging="180"/>
      </w:pPr>
    </w:lvl>
    <w:lvl w:ilvl="3" w:tplc="796A7348">
      <w:start w:val="1"/>
      <w:numFmt w:val="decimal"/>
      <w:lvlText w:val="%4."/>
      <w:lvlJc w:val="left"/>
      <w:pPr>
        <w:ind w:left="2655" w:hanging="360"/>
      </w:pPr>
    </w:lvl>
    <w:lvl w:ilvl="4" w:tplc="EB327904">
      <w:start w:val="1"/>
      <w:numFmt w:val="lowerLetter"/>
      <w:lvlText w:val="%5."/>
      <w:lvlJc w:val="left"/>
      <w:pPr>
        <w:ind w:left="3375" w:hanging="360"/>
      </w:pPr>
    </w:lvl>
    <w:lvl w:ilvl="5" w:tplc="EA8E0778">
      <w:start w:val="1"/>
      <w:numFmt w:val="lowerRoman"/>
      <w:lvlText w:val="%6."/>
      <w:lvlJc w:val="right"/>
      <w:pPr>
        <w:ind w:left="4095" w:hanging="180"/>
      </w:pPr>
    </w:lvl>
    <w:lvl w:ilvl="6" w:tplc="FB603D56">
      <w:start w:val="1"/>
      <w:numFmt w:val="decimal"/>
      <w:lvlText w:val="%7."/>
      <w:lvlJc w:val="left"/>
      <w:pPr>
        <w:ind w:left="4815" w:hanging="360"/>
      </w:pPr>
    </w:lvl>
    <w:lvl w:ilvl="7" w:tplc="5A4ED5A2">
      <w:start w:val="1"/>
      <w:numFmt w:val="lowerLetter"/>
      <w:lvlText w:val="%8."/>
      <w:lvlJc w:val="left"/>
      <w:pPr>
        <w:ind w:left="5535" w:hanging="360"/>
      </w:pPr>
    </w:lvl>
    <w:lvl w:ilvl="8" w:tplc="32FEC506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0F70B72"/>
    <w:multiLevelType w:val="hybridMultilevel"/>
    <w:tmpl w:val="B0729F46"/>
    <w:lvl w:ilvl="0" w:tplc="DCD46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89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C8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1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00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85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29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EC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47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46DCB"/>
    <w:multiLevelType w:val="hybridMultilevel"/>
    <w:tmpl w:val="87AEB4F6"/>
    <w:lvl w:ilvl="0" w:tplc="EEBEA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48C0A">
      <w:start w:val="1"/>
      <w:numFmt w:val="lowerLetter"/>
      <w:lvlText w:val="%2."/>
      <w:lvlJc w:val="left"/>
      <w:pPr>
        <w:ind w:left="1440" w:hanging="360"/>
      </w:pPr>
    </w:lvl>
    <w:lvl w:ilvl="2" w:tplc="F1C002D8">
      <w:start w:val="1"/>
      <w:numFmt w:val="lowerRoman"/>
      <w:lvlText w:val="%3."/>
      <w:lvlJc w:val="right"/>
      <w:pPr>
        <w:ind w:left="2160" w:hanging="180"/>
      </w:pPr>
    </w:lvl>
    <w:lvl w:ilvl="3" w:tplc="73167906">
      <w:start w:val="1"/>
      <w:numFmt w:val="decimal"/>
      <w:lvlText w:val="%4."/>
      <w:lvlJc w:val="left"/>
      <w:pPr>
        <w:ind w:left="2880" w:hanging="360"/>
      </w:pPr>
    </w:lvl>
    <w:lvl w:ilvl="4" w:tplc="5CA6EA6C">
      <w:start w:val="1"/>
      <w:numFmt w:val="lowerLetter"/>
      <w:lvlText w:val="%5."/>
      <w:lvlJc w:val="left"/>
      <w:pPr>
        <w:ind w:left="3600" w:hanging="360"/>
      </w:pPr>
    </w:lvl>
    <w:lvl w:ilvl="5" w:tplc="B1D4BDE6">
      <w:start w:val="1"/>
      <w:numFmt w:val="lowerRoman"/>
      <w:lvlText w:val="%6."/>
      <w:lvlJc w:val="right"/>
      <w:pPr>
        <w:ind w:left="4320" w:hanging="180"/>
      </w:pPr>
    </w:lvl>
    <w:lvl w:ilvl="6" w:tplc="DADE2260">
      <w:start w:val="1"/>
      <w:numFmt w:val="decimal"/>
      <w:lvlText w:val="%7."/>
      <w:lvlJc w:val="left"/>
      <w:pPr>
        <w:ind w:left="5040" w:hanging="360"/>
      </w:pPr>
    </w:lvl>
    <w:lvl w:ilvl="7" w:tplc="1EF04FCC">
      <w:start w:val="1"/>
      <w:numFmt w:val="lowerLetter"/>
      <w:lvlText w:val="%8."/>
      <w:lvlJc w:val="left"/>
      <w:pPr>
        <w:ind w:left="5760" w:hanging="360"/>
      </w:pPr>
    </w:lvl>
    <w:lvl w:ilvl="8" w:tplc="9438B2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E5F"/>
    <w:multiLevelType w:val="hybridMultilevel"/>
    <w:tmpl w:val="0BF630F0"/>
    <w:lvl w:ilvl="0" w:tplc="B0A05D4C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B162A4D4">
      <w:start w:val="1"/>
      <w:numFmt w:val="lowerLetter"/>
      <w:lvlText w:val="%2."/>
      <w:lvlJc w:val="left"/>
      <w:pPr>
        <w:ind w:left="1215" w:hanging="360"/>
      </w:pPr>
    </w:lvl>
    <w:lvl w:ilvl="2" w:tplc="C0CC073A">
      <w:start w:val="1"/>
      <w:numFmt w:val="lowerRoman"/>
      <w:lvlText w:val="%3."/>
      <w:lvlJc w:val="right"/>
      <w:pPr>
        <w:ind w:left="1935" w:hanging="180"/>
      </w:pPr>
    </w:lvl>
    <w:lvl w:ilvl="3" w:tplc="875EAFCA">
      <w:start w:val="1"/>
      <w:numFmt w:val="decimal"/>
      <w:lvlText w:val="%4."/>
      <w:lvlJc w:val="left"/>
      <w:pPr>
        <w:ind w:left="2655" w:hanging="360"/>
      </w:pPr>
    </w:lvl>
    <w:lvl w:ilvl="4" w:tplc="514AD90E">
      <w:start w:val="1"/>
      <w:numFmt w:val="lowerLetter"/>
      <w:lvlText w:val="%5."/>
      <w:lvlJc w:val="left"/>
      <w:pPr>
        <w:ind w:left="3375" w:hanging="360"/>
      </w:pPr>
    </w:lvl>
    <w:lvl w:ilvl="5" w:tplc="9B50ED88">
      <w:start w:val="1"/>
      <w:numFmt w:val="lowerRoman"/>
      <w:lvlText w:val="%6."/>
      <w:lvlJc w:val="right"/>
      <w:pPr>
        <w:ind w:left="4095" w:hanging="180"/>
      </w:pPr>
    </w:lvl>
    <w:lvl w:ilvl="6" w:tplc="2AF0BC64">
      <w:start w:val="1"/>
      <w:numFmt w:val="decimal"/>
      <w:lvlText w:val="%7."/>
      <w:lvlJc w:val="left"/>
      <w:pPr>
        <w:ind w:left="4815" w:hanging="360"/>
      </w:pPr>
    </w:lvl>
    <w:lvl w:ilvl="7" w:tplc="C5E0B14C">
      <w:start w:val="1"/>
      <w:numFmt w:val="lowerLetter"/>
      <w:lvlText w:val="%8."/>
      <w:lvlJc w:val="left"/>
      <w:pPr>
        <w:ind w:left="5535" w:hanging="360"/>
      </w:pPr>
    </w:lvl>
    <w:lvl w:ilvl="8" w:tplc="346451DA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19D655E4"/>
    <w:multiLevelType w:val="hybridMultilevel"/>
    <w:tmpl w:val="CD0265A4"/>
    <w:lvl w:ilvl="0" w:tplc="D854A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C8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CA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C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09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E9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CA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09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8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572DC"/>
    <w:multiLevelType w:val="hybridMultilevel"/>
    <w:tmpl w:val="79180CBA"/>
    <w:lvl w:ilvl="0" w:tplc="78523C54">
      <w:start w:val="1"/>
      <w:numFmt w:val="decimal"/>
      <w:lvlText w:val="%1."/>
      <w:lvlJc w:val="left"/>
      <w:pPr>
        <w:ind w:left="720" w:hanging="360"/>
      </w:pPr>
    </w:lvl>
    <w:lvl w:ilvl="1" w:tplc="C658B72E">
      <w:start w:val="1"/>
      <w:numFmt w:val="lowerLetter"/>
      <w:lvlText w:val="%2."/>
      <w:lvlJc w:val="left"/>
      <w:pPr>
        <w:ind w:left="1440" w:hanging="360"/>
      </w:pPr>
    </w:lvl>
    <w:lvl w:ilvl="2" w:tplc="097AEC68">
      <w:start w:val="1"/>
      <w:numFmt w:val="lowerRoman"/>
      <w:lvlText w:val="%3."/>
      <w:lvlJc w:val="right"/>
      <w:pPr>
        <w:ind w:left="2160" w:hanging="180"/>
      </w:pPr>
    </w:lvl>
    <w:lvl w:ilvl="3" w:tplc="F782F4E6">
      <w:start w:val="1"/>
      <w:numFmt w:val="decimal"/>
      <w:lvlText w:val="%4."/>
      <w:lvlJc w:val="left"/>
      <w:pPr>
        <w:ind w:left="2880" w:hanging="360"/>
      </w:pPr>
    </w:lvl>
    <w:lvl w:ilvl="4" w:tplc="BCA21C00">
      <w:start w:val="1"/>
      <w:numFmt w:val="lowerLetter"/>
      <w:lvlText w:val="%5."/>
      <w:lvlJc w:val="left"/>
      <w:pPr>
        <w:ind w:left="3600" w:hanging="360"/>
      </w:pPr>
    </w:lvl>
    <w:lvl w:ilvl="5" w:tplc="70C241AE">
      <w:start w:val="1"/>
      <w:numFmt w:val="lowerRoman"/>
      <w:lvlText w:val="%6."/>
      <w:lvlJc w:val="right"/>
      <w:pPr>
        <w:ind w:left="4320" w:hanging="180"/>
      </w:pPr>
    </w:lvl>
    <w:lvl w:ilvl="6" w:tplc="165ABBD6">
      <w:start w:val="1"/>
      <w:numFmt w:val="decimal"/>
      <w:lvlText w:val="%7."/>
      <w:lvlJc w:val="left"/>
      <w:pPr>
        <w:ind w:left="5040" w:hanging="360"/>
      </w:pPr>
    </w:lvl>
    <w:lvl w:ilvl="7" w:tplc="B1245D94">
      <w:start w:val="1"/>
      <w:numFmt w:val="lowerLetter"/>
      <w:lvlText w:val="%8."/>
      <w:lvlJc w:val="left"/>
      <w:pPr>
        <w:ind w:left="5760" w:hanging="360"/>
      </w:pPr>
    </w:lvl>
    <w:lvl w:ilvl="8" w:tplc="48F671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46C0B"/>
    <w:multiLevelType w:val="hybridMultilevel"/>
    <w:tmpl w:val="865E465C"/>
    <w:lvl w:ilvl="0" w:tplc="B2F4C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2D0B8">
      <w:start w:val="1"/>
      <w:numFmt w:val="lowerLetter"/>
      <w:lvlText w:val="%2."/>
      <w:lvlJc w:val="left"/>
      <w:pPr>
        <w:ind w:left="1440" w:hanging="360"/>
      </w:pPr>
    </w:lvl>
    <w:lvl w:ilvl="2" w:tplc="A68E40D0">
      <w:start w:val="1"/>
      <w:numFmt w:val="lowerRoman"/>
      <w:lvlText w:val="%3."/>
      <w:lvlJc w:val="right"/>
      <w:pPr>
        <w:ind w:left="2160" w:hanging="180"/>
      </w:pPr>
    </w:lvl>
    <w:lvl w:ilvl="3" w:tplc="E03A9A4C">
      <w:start w:val="1"/>
      <w:numFmt w:val="decimal"/>
      <w:lvlText w:val="%4."/>
      <w:lvlJc w:val="left"/>
      <w:pPr>
        <w:ind w:left="2880" w:hanging="360"/>
      </w:pPr>
    </w:lvl>
    <w:lvl w:ilvl="4" w:tplc="06404952">
      <w:start w:val="1"/>
      <w:numFmt w:val="lowerLetter"/>
      <w:lvlText w:val="%5."/>
      <w:lvlJc w:val="left"/>
      <w:pPr>
        <w:ind w:left="3600" w:hanging="360"/>
      </w:pPr>
    </w:lvl>
    <w:lvl w:ilvl="5" w:tplc="47D056CA">
      <w:start w:val="1"/>
      <w:numFmt w:val="lowerRoman"/>
      <w:lvlText w:val="%6."/>
      <w:lvlJc w:val="right"/>
      <w:pPr>
        <w:ind w:left="4320" w:hanging="180"/>
      </w:pPr>
    </w:lvl>
    <w:lvl w:ilvl="6" w:tplc="FCECA84E">
      <w:start w:val="1"/>
      <w:numFmt w:val="decimal"/>
      <w:lvlText w:val="%7."/>
      <w:lvlJc w:val="left"/>
      <w:pPr>
        <w:ind w:left="5040" w:hanging="360"/>
      </w:pPr>
    </w:lvl>
    <w:lvl w:ilvl="7" w:tplc="6B32E936">
      <w:start w:val="1"/>
      <w:numFmt w:val="lowerLetter"/>
      <w:lvlText w:val="%8."/>
      <w:lvlJc w:val="left"/>
      <w:pPr>
        <w:ind w:left="5760" w:hanging="360"/>
      </w:pPr>
    </w:lvl>
    <w:lvl w:ilvl="8" w:tplc="79C03F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28E4"/>
    <w:multiLevelType w:val="hybridMultilevel"/>
    <w:tmpl w:val="CA88627E"/>
    <w:lvl w:ilvl="0" w:tplc="18D8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24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86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2E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EB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E7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C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43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A2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B64C5"/>
    <w:multiLevelType w:val="hybridMultilevel"/>
    <w:tmpl w:val="5DA4F45E"/>
    <w:lvl w:ilvl="0" w:tplc="6042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E0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47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0F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CD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4F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EE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88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4F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74513"/>
    <w:multiLevelType w:val="hybridMultilevel"/>
    <w:tmpl w:val="523654BC"/>
    <w:lvl w:ilvl="0" w:tplc="487C2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81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21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0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64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29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D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A4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81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57ABB"/>
    <w:multiLevelType w:val="hybridMultilevel"/>
    <w:tmpl w:val="5A0C12EE"/>
    <w:lvl w:ilvl="0" w:tplc="760AC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F018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82B1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F4EB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6247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36A3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CA1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560F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2C45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053781"/>
    <w:multiLevelType w:val="hybridMultilevel"/>
    <w:tmpl w:val="32844EE2"/>
    <w:lvl w:ilvl="0" w:tplc="89586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CF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AA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82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CD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C9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C4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0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ED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53763"/>
    <w:multiLevelType w:val="hybridMultilevel"/>
    <w:tmpl w:val="FD0C5BE6"/>
    <w:lvl w:ilvl="0" w:tplc="1826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A8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0A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84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A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CC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80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A7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2C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E93F6B"/>
    <w:multiLevelType w:val="hybridMultilevel"/>
    <w:tmpl w:val="4B2C6608"/>
    <w:lvl w:ilvl="0" w:tplc="AAB0B7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BD82A406">
      <w:start w:val="1"/>
      <w:numFmt w:val="lowerLetter"/>
      <w:lvlText w:val="%2."/>
      <w:lvlJc w:val="left"/>
      <w:pPr>
        <w:ind w:left="3960" w:hanging="360"/>
      </w:pPr>
    </w:lvl>
    <w:lvl w:ilvl="2" w:tplc="E258C6DC">
      <w:start w:val="1"/>
      <w:numFmt w:val="lowerRoman"/>
      <w:lvlText w:val="%3."/>
      <w:lvlJc w:val="right"/>
      <w:pPr>
        <w:ind w:left="4680" w:hanging="180"/>
      </w:pPr>
    </w:lvl>
    <w:lvl w:ilvl="3" w:tplc="796A4894">
      <w:start w:val="1"/>
      <w:numFmt w:val="decimal"/>
      <w:lvlText w:val="%4."/>
      <w:lvlJc w:val="left"/>
      <w:pPr>
        <w:ind w:left="5400" w:hanging="360"/>
      </w:pPr>
    </w:lvl>
    <w:lvl w:ilvl="4" w:tplc="C480F0E8">
      <w:start w:val="1"/>
      <w:numFmt w:val="lowerLetter"/>
      <w:lvlText w:val="%5."/>
      <w:lvlJc w:val="left"/>
      <w:pPr>
        <w:ind w:left="6120" w:hanging="360"/>
      </w:pPr>
    </w:lvl>
    <w:lvl w:ilvl="5" w:tplc="A7E80470">
      <w:start w:val="1"/>
      <w:numFmt w:val="lowerRoman"/>
      <w:lvlText w:val="%6."/>
      <w:lvlJc w:val="right"/>
      <w:pPr>
        <w:ind w:left="6840" w:hanging="180"/>
      </w:pPr>
    </w:lvl>
    <w:lvl w:ilvl="6" w:tplc="92181054">
      <w:start w:val="1"/>
      <w:numFmt w:val="decimal"/>
      <w:lvlText w:val="%7."/>
      <w:lvlJc w:val="left"/>
      <w:pPr>
        <w:ind w:left="7560" w:hanging="360"/>
      </w:pPr>
    </w:lvl>
    <w:lvl w:ilvl="7" w:tplc="E3A4BFE2">
      <w:start w:val="1"/>
      <w:numFmt w:val="lowerLetter"/>
      <w:lvlText w:val="%8."/>
      <w:lvlJc w:val="left"/>
      <w:pPr>
        <w:ind w:left="8280" w:hanging="360"/>
      </w:pPr>
    </w:lvl>
    <w:lvl w:ilvl="8" w:tplc="FBC0A5AA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2755465"/>
    <w:multiLevelType w:val="hybridMultilevel"/>
    <w:tmpl w:val="B6D805C0"/>
    <w:lvl w:ilvl="0" w:tplc="D090CC1E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1A708706">
      <w:start w:val="1"/>
      <w:numFmt w:val="lowerLetter"/>
      <w:lvlText w:val="%2."/>
      <w:lvlJc w:val="left"/>
      <w:pPr>
        <w:ind w:left="1770" w:hanging="360"/>
      </w:pPr>
    </w:lvl>
    <w:lvl w:ilvl="2" w:tplc="6AEA2200">
      <w:start w:val="1"/>
      <w:numFmt w:val="lowerRoman"/>
      <w:lvlText w:val="%3."/>
      <w:lvlJc w:val="right"/>
      <w:pPr>
        <w:ind w:left="2490" w:hanging="180"/>
      </w:pPr>
    </w:lvl>
    <w:lvl w:ilvl="3" w:tplc="BA0AAB0E">
      <w:start w:val="1"/>
      <w:numFmt w:val="decimal"/>
      <w:lvlText w:val="%4."/>
      <w:lvlJc w:val="left"/>
      <w:pPr>
        <w:ind w:left="3210" w:hanging="360"/>
      </w:pPr>
    </w:lvl>
    <w:lvl w:ilvl="4" w:tplc="B036A160">
      <w:start w:val="1"/>
      <w:numFmt w:val="lowerLetter"/>
      <w:lvlText w:val="%5."/>
      <w:lvlJc w:val="left"/>
      <w:pPr>
        <w:ind w:left="3930" w:hanging="360"/>
      </w:pPr>
    </w:lvl>
    <w:lvl w:ilvl="5" w:tplc="7E46C3F8">
      <w:start w:val="1"/>
      <w:numFmt w:val="lowerRoman"/>
      <w:lvlText w:val="%6."/>
      <w:lvlJc w:val="right"/>
      <w:pPr>
        <w:ind w:left="4650" w:hanging="180"/>
      </w:pPr>
    </w:lvl>
    <w:lvl w:ilvl="6" w:tplc="85E4F000">
      <w:start w:val="1"/>
      <w:numFmt w:val="decimal"/>
      <w:lvlText w:val="%7."/>
      <w:lvlJc w:val="left"/>
      <w:pPr>
        <w:ind w:left="5370" w:hanging="360"/>
      </w:pPr>
    </w:lvl>
    <w:lvl w:ilvl="7" w:tplc="BD9A6EAE">
      <w:start w:val="1"/>
      <w:numFmt w:val="lowerLetter"/>
      <w:lvlText w:val="%8."/>
      <w:lvlJc w:val="left"/>
      <w:pPr>
        <w:ind w:left="6090" w:hanging="360"/>
      </w:pPr>
    </w:lvl>
    <w:lvl w:ilvl="8" w:tplc="A3C8B0B2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435B3EC4"/>
    <w:multiLevelType w:val="hybridMultilevel"/>
    <w:tmpl w:val="48266ED0"/>
    <w:lvl w:ilvl="0" w:tplc="A284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E7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62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09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8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C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4F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EA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E30E4"/>
    <w:multiLevelType w:val="hybridMultilevel"/>
    <w:tmpl w:val="9224DB90"/>
    <w:lvl w:ilvl="0" w:tplc="C89A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6F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8E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23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4A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05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40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4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C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D55D2"/>
    <w:multiLevelType w:val="hybridMultilevel"/>
    <w:tmpl w:val="501A5664"/>
    <w:lvl w:ilvl="0" w:tplc="D400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4FA88">
      <w:start w:val="1"/>
      <w:numFmt w:val="lowerLetter"/>
      <w:lvlText w:val="%2."/>
      <w:lvlJc w:val="left"/>
      <w:pPr>
        <w:ind w:left="1440" w:hanging="360"/>
      </w:pPr>
    </w:lvl>
    <w:lvl w:ilvl="2" w:tplc="D4CE65DC">
      <w:start w:val="1"/>
      <w:numFmt w:val="lowerRoman"/>
      <w:lvlText w:val="%3."/>
      <w:lvlJc w:val="right"/>
      <w:pPr>
        <w:ind w:left="2160" w:hanging="180"/>
      </w:pPr>
    </w:lvl>
    <w:lvl w:ilvl="3" w:tplc="0A386220">
      <w:start w:val="1"/>
      <w:numFmt w:val="decimal"/>
      <w:lvlText w:val="%4."/>
      <w:lvlJc w:val="left"/>
      <w:pPr>
        <w:ind w:left="2880" w:hanging="360"/>
      </w:pPr>
    </w:lvl>
    <w:lvl w:ilvl="4" w:tplc="043837A0">
      <w:start w:val="1"/>
      <w:numFmt w:val="lowerLetter"/>
      <w:lvlText w:val="%5."/>
      <w:lvlJc w:val="left"/>
      <w:pPr>
        <w:ind w:left="3600" w:hanging="360"/>
      </w:pPr>
    </w:lvl>
    <w:lvl w:ilvl="5" w:tplc="6E483A00">
      <w:start w:val="1"/>
      <w:numFmt w:val="lowerRoman"/>
      <w:lvlText w:val="%6."/>
      <w:lvlJc w:val="right"/>
      <w:pPr>
        <w:ind w:left="4320" w:hanging="180"/>
      </w:pPr>
    </w:lvl>
    <w:lvl w:ilvl="6" w:tplc="9B688E9A">
      <w:start w:val="1"/>
      <w:numFmt w:val="decimal"/>
      <w:lvlText w:val="%7."/>
      <w:lvlJc w:val="left"/>
      <w:pPr>
        <w:ind w:left="5040" w:hanging="360"/>
      </w:pPr>
    </w:lvl>
    <w:lvl w:ilvl="7" w:tplc="17685110">
      <w:start w:val="1"/>
      <w:numFmt w:val="lowerLetter"/>
      <w:lvlText w:val="%8."/>
      <w:lvlJc w:val="left"/>
      <w:pPr>
        <w:ind w:left="5760" w:hanging="360"/>
      </w:pPr>
    </w:lvl>
    <w:lvl w:ilvl="8" w:tplc="567C36B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C06B6"/>
    <w:multiLevelType w:val="hybridMultilevel"/>
    <w:tmpl w:val="2D961F46"/>
    <w:lvl w:ilvl="0" w:tplc="4B7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8A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C2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C4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C4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4A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F2E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ED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2A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C77C8"/>
    <w:multiLevelType w:val="hybridMultilevel"/>
    <w:tmpl w:val="0E0C57AE"/>
    <w:lvl w:ilvl="0" w:tplc="324ACBB8">
      <w:start w:val="1"/>
      <w:numFmt w:val="decimal"/>
      <w:lvlText w:val="%1."/>
      <w:lvlJc w:val="left"/>
      <w:pPr>
        <w:ind w:left="720" w:hanging="360"/>
      </w:pPr>
    </w:lvl>
    <w:lvl w:ilvl="1" w:tplc="E1E22CD6">
      <w:start w:val="1"/>
      <w:numFmt w:val="lowerLetter"/>
      <w:lvlText w:val="%2."/>
      <w:lvlJc w:val="left"/>
      <w:pPr>
        <w:ind w:left="1440" w:hanging="360"/>
      </w:pPr>
    </w:lvl>
    <w:lvl w:ilvl="2" w:tplc="58701960">
      <w:start w:val="1"/>
      <w:numFmt w:val="lowerRoman"/>
      <w:lvlText w:val="%3."/>
      <w:lvlJc w:val="right"/>
      <w:pPr>
        <w:ind w:left="2160" w:hanging="180"/>
      </w:pPr>
    </w:lvl>
    <w:lvl w:ilvl="3" w:tplc="B680D448">
      <w:start w:val="1"/>
      <w:numFmt w:val="decimal"/>
      <w:lvlText w:val="%4."/>
      <w:lvlJc w:val="left"/>
      <w:pPr>
        <w:ind w:left="2880" w:hanging="360"/>
      </w:pPr>
    </w:lvl>
    <w:lvl w:ilvl="4" w:tplc="749AC888">
      <w:start w:val="1"/>
      <w:numFmt w:val="lowerLetter"/>
      <w:lvlText w:val="%5."/>
      <w:lvlJc w:val="left"/>
      <w:pPr>
        <w:ind w:left="3600" w:hanging="360"/>
      </w:pPr>
    </w:lvl>
    <w:lvl w:ilvl="5" w:tplc="A086BD72">
      <w:start w:val="1"/>
      <w:numFmt w:val="lowerRoman"/>
      <w:lvlText w:val="%6."/>
      <w:lvlJc w:val="right"/>
      <w:pPr>
        <w:ind w:left="4320" w:hanging="180"/>
      </w:pPr>
    </w:lvl>
    <w:lvl w:ilvl="6" w:tplc="6EC03D28">
      <w:start w:val="1"/>
      <w:numFmt w:val="decimal"/>
      <w:lvlText w:val="%7."/>
      <w:lvlJc w:val="left"/>
      <w:pPr>
        <w:ind w:left="5040" w:hanging="360"/>
      </w:pPr>
    </w:lvl>
    <w:lvl w:ilvl="7" w:tplc="AA0AF652">
      <w:start w:val="1"/>
      <w:numFmt w:val="lowerLetter"/>
      <w:lvlText w:val="%8."/>
      <w:lvlJc w:val="left"/>
      <w:pPr>
        <w:ind w:left="5760" w:hanging="360"/>
      </w:pPr>
    </w:lvl>
    <w:lvl w:ilvl="8" w:tplc="402AE5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49CB"/>
    <w:multiLevelType w:val="hybridMultilevel"/>
    <w:tmpl w:val="4EEC1098"/>
    <w:lvl w:ilvl="0" w:tplc="E97A9B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C8E7438">
      <w:start w:val="1"/>
      <w:numFmt w:val="lowerLetter"/>
      <w:lvlText w:val="%2."/>
      <w:lvlJc w:val="left"/>
      <w:pPr>
        <w:ind w:left="1425" w:hanging="360"/>
      </w:pPr>
    </w:lvl>
    <w:lvl w:ilvl="2" w:tplc="F536DB6E">
      <w:start w:val="1"/>
      <w:numFmt w:val="lowerRoman"/>
      <w:lvlText w:val="%3."/>
      <w:lvlJc w:val="right"/>
      <w:pPr>
        <w:ind w:left="2145" w:hanging="180"/>
      </w:pPr>
    </w:lvl>
    <w:lvl w:ilvl="3" w:tplc="9EACC104">
      <w:start w:val="1"/>
      <w:numFmt w:val="decimal"/>
      <w:lvlText w:val="%4."/>
      <w:lvlJc w:val="left"/>
      <w:pPr>
        <w:ind w:left="2865" w:hanging="360"/>
      </w:pPr>
    </w:lvl>
    <w:lvl w:ilvl="4" w:tplc="41F0F74A">
      <w:start w:val="1"/>
      <w:numFmt w:val="lowerLetter"/>
      <w:lvlText w:val="%5."/>
      <w:lvlJc w:val="left"/>
      <w:pPr>
        <w:ind w:left="3585" w:hanging="360"/>
      </w:pPr>
    </w:lvl>
    <w:lvl w:ilvl="5" w:tplc="93CEEDD0">
      <w:start w:val="1"/>
      <w:numFmt w:val="lowerRoman"/>
      <w:lvlText w:val="%6."/>
      <w:lvlJc w:val="right"/>
      <w:pPr>
        <w:ind w:left="4305" w:hanging="180"/>
      </w:pPr>
    </w:lvl>
    <w:lvl w:ilvl="6" w:tplc="DD76B6B8">
      <w:start w:val="1"/>
      <w:numFmt w:val="decimal"/>
      <w:lvlText w:val="%7."/>
      <w:lvlJc w:val="left"/>
      <w:pPr>
        <w:ind w:left="5025" w:hanging="360"/>
      </w:pPr>
    </w:lvl>
    <w:lvl w:ilvl="7" w:tplc="1E980CB0">
      <w:start w:val="1"/>
      <w:numFmt w:val="lowerLetter"/>
      <w:lvlText w:val="%8."/>
      <w:lvlJc w:val="left"/>
      <w:pPr>
        <w:ind w:left="5745" w:hanging="360"/>
      </w:pPr>
    </w:lvl>
    <w:lvl w:ilvl="8" w:tplc="386E577A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F263639"/>
    <w:multiLevelType w:val="hybridMultilevel"/>
    <w:tmpl w:val="F216DA60"/>
    <w:lvl w:ilvl="0" w:tplc="442C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82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26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49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C1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E0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7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C8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F74C6"/>
    <w:multiLevelType w:val="multilevel"/>
    <w:tmpl w:val="5A4A4DB0"/>
    <w:lvl w:ilvl="0">
      <w:start w:val="1"/>
      <w:numFmt w:val="decimal"/>
      <w:lvlText w:val="%1."/>
      <w:lvlJc w:val="left"/>
      <w:pPr>
        <w:ind w:left="-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2160"/>
      </w:pPr>
      <w:rPr>
        <w:rFonts w:hint="default"/>
      </w:rPr>
    </w:lvl>
  </w:abstractNum>
  <w:abstractNum w:abstractNumId="28" w15:restartNumberingAfterBreak="0">
    <w:nsid w:val="58BF5537"/>
    <w:multiLevelType w:val="hybridMultilevel"/>
    <w:tmpl w:val="EB1C58EA"/>
    <w:lvl w:ilvl="0" w:tplc="7842D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642BC">
      <w:start w:val="1"/>
      <w:numFmt w:val="lowerLetter"/>
      <w:lvlText w:val="%2."/>
      <w:lvlJc w:val="left"/>
      <w:pPr>
        <w:ind w:left="1440" w:hanging="360"/>
      </w:pPr>
    </w:lvl>
    <w:lvl w:ilvl="2" w:tplc="7ECE16A4">
      <w:start w:val="1"/>
      <w:numFmt w:val="lowerRoman"/>
      <w:lvlText w:val="%3."/>
      <w:lvlJc w:val="right"/>
      <w:pPr>
        <w:ind w:left="2160" w:hanging="180"/>
      </w:pPr>
    </w:lvl>
    <w:lvl w:ilvl="3" w:tplc="ECFC42FC">
      <w:start w:val="1"/>
      <w:numFmt w:val="decimal"/>
      <w:lvlText w:val="%4."/>
      <w:lvlJc w:val="left"/>
      <w:pPr>
        <w:ind w:left="2880" w:hanging="360"/>
      </w:pPr>
    </w:lvl>
    <w:lvl w:ilvl="4" w:tplc="44A4B232">
      <w:start w:val="1"/>
      <w:numFmt w:val="lowerLetter"/>
      <w:lvlText w:val="%5."/>
      <w:lvlJc w:val="left"/>
      <w:pPr>
        <w:ind w:left="3600" w:hanging="360"/>
      </w:pPr>
    </w:lvl>
    <w:lvl w:ilvl="5" w:tplc="ADE49E20">
      <w:start w:val="1"/>
      <w:numFmt w:val="lowerRoman"/>
      <w:lvlText w:val="%6."/>
      <w:lvlJc w:val="right"/>
      <w:pPr>
        <w:ind w:left="4320" w:hanging="180"/>
      </w:pPr>
    </w:lvl>
    <w:lvl w:ilvl="6" w:tplc="A262FB6A">
      <w:start w:val="1"/>
      <w:numFmt w:val="decimal"/>
      <w:lvlText w:val="%7."/>
      <w:lvlJc w:val="left"/>
      <w:pPr>
        <w:ind w:left="5040" w:hanging="360"/>
      </w:pPr>
    </w:lvl>
    <w:lvl w:ilvl="7" w:tplc="94120B6E">
      <w:start w:val="1"/>
      <w:numFmt w:val="lowerLetter"/>
      <w:lvlText w:val="%8."/>
      <w:lvlJc w:val="left"/>
      <w:pPr>
        <w:ind w:left="5760" w:hanging="360"/>
      </w:pPr>
    </w:lvl>
    <w:lvl w:ilvl="8" w:tplc="D0DE62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07035"/>
    <w:multiLevelType w:val="hybridMultilevel"/>
    <w:tmpl w:val="DE7007E2"/>
    <w:lvl w:ilvl="0" w:tplc="BCD6D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E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AB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24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E3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43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80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0F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C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54F96"/>
    <w:multiLevelType w:val="hybridMultilevel"/>
    <w:tmpl w:val="F670D6BA"/>
    <w:lvl w:ilvl="0" w:tplc="493C1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CC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A7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1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09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AC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E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B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E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32B88"/>
    <w:multiLevelType w:val="hybridMultilevel"/>
    <w:tmpl w:val="67FE0A0A"/>
    <w:lvl w:ilvl="0" w:tplc="6E08C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48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2E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04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2B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2D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ED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8D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E9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C6D7A"/>
    <w:multiLevelType w:val="hybridMultilevel"/>
    <w:tmpl w:val="534C0892"/>
    <w:lvl w:ilvl="0" w:tplc="245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09D32">
      <w:start w:val="1"/>
      <w:numFmt w:val="lowerLetter"/>
      <w:lvlText w:val="%2."/>
      <w:lvlJc w:val="left"/>
      <w:pPr>
        <w:ind w:left="1440" w:hanging="360"/>
      </w:pPr>
    </w:lvl>
    <w:lvl w:ilvl="2" w:tplc="13CA6F6E">
      <w:start w:val="1"/>
      <w:numFmt w:val="lowerRoman"/>
      <w:lvlText w:val="%3."/>
      <w:lvlJc w:val="right"/>
      <w:pPr>
        <w:ind w:left="2160" w:hanging="180"/>
      </w:pPr>
    </w:lvl>
    <w:lvl w:ilvl="3" w:tplc="557E4BAC">
      <w:start w:val="1"/>
      <w:numFmt w:val="decimal"/>
      <w:lvlText w:val="%4."/>
      <w:lvlJc w:val="left"/>
      <w:pPr>
        <w:ind w:left="2880" w:hanging="360"/>
      </w:pPr>
    </w:lvl>
    <w:lvl w:ilvl="4" w:tplc="6236193E">
      <w:start w:val="1"/>
      <w:numFmt w:val="lowerLetter"/>
      <w:lvlText w:val="%5."/>
      <w:lvlJc w:val="left"/>
      <w:pPr>
        <w:ind w:left="3600" w:hanging="360"/>
      </w:pPr>
    </w:lvl>
    <w:lvl w:ilvl="5" w:tplc="D33885F2">
      <w:start w:val="1"/>
      <w:numFmt w:val="lowerRoman"/>
      <w:lvlText w:val="%6."/>
      <w:lvlJc w:val="right"/>
      <w:pPr>
        <w:ind w:left="4320" w:hanging="180"/>
      </w:pPr>
    </w:lvl>
    <w:lvl w:ilvl="6" w:tplc="00B44C80">
      <w:start w:val="1"/>
      <w:numFmt w:val="decimal"/>
      <w:lvlText w:val="%7."/>
      <w:lvlJc w:val="left"/>
      <w:pPr>
        <w:ind w:left="5040" w:hanging="360"/>
      </w:pPr>
    </w:lvl>
    <w:lvl w:ilvl="7" w:tplc="50CE468A">
      <w:start w:val="1"/>
      <w:numFmt w:val="lowerLetter"/>
      <w:lvlText w:val="%8."/>
      <w:lvlJc w:val="left"/>
      <w:pPr>
        <w:ind w:left="5760" w:hanging="360"/>
      </w:pPr>
    </w:lvl>
    <w:lvl w:ilvl="8" w:tplc="897CD26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761A6"/>
    <w:multiLevelType w:val="hybridMultilevel"/>
    <w:tmpl w:val="ADD42050"/>
    <w:lvl w:ilvl="0" w:tplc="FE4E8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8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A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0F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4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4C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EA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AF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C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15A29"/>
    <w:multiLevelType w:val="hybridMultilevel"/>
    <w:tmpl w:val="5FD4B120"/>
    <w:lvl w:ilvl="0" w:tplc="A6FE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61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6B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A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8D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CA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8C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7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88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E2E2E"/>
    <w:multiLevelType w:val="hybridMultilevel"/>
    <w:tmpl w:val="95B833A0"/>
    <w:lvl w:ilvl="0" w:tplc="EF32F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CE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AA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03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8F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C8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00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A7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24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06052"/>
    <w:multiLevelType w:val="hybridMultilevel"/>
    <w:tmpl w:val="06983758"/>
    <w:lvl w:ilvl="0" w:tplc="A65C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4F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1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8B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20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68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83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C4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87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374D81"/>
    <w:multiLevelType w:val="hybridMultilevel"/>
    <w:tmpl w:val="30EAD758"/>
    <w:lvl w:ilvl="0" w:tplc="E4B2068E">
      <w:start w:val="1"/>
      <w:numFmt w:val="decimal"/>
      <w:lvlText w:val="%1."/>
      <w:lvlJc w:val="left"/>
      <w:pPr>
        <w:ind w:left="150" w:hanging="360"/>
      </w:pPr>
    </w:lvl>
    <w:lvl w:ilvl="1" w:tplc="B92EC088">
      <w:start w:val="1"/>
      <w:numFmt w:val="lowerLetter"/>
      <w:lvlText w:val="%2."/>
      <w:lvlJc w:val="left"/>
      <w:pPr>
        <w:ind w:left="870" w:hanging="360"/>
      </w:pPr>
    </w:lvl>
    <w:lvl w:ilvl="2" w:tplc="CD20DC42">
      <w:start w:val="1"/>
      <w:numFmt w:val="lowerRoman"/>
      <w:lvlText w:val="%3."/>
      <w:lvlJc w:val="right"/>
      <w:pPr>
        <w:ind w:left="1590" w:hanging="180"/>
      </w:pPr>
    </w:lvl>
    <w:lvl w:ilvl="3" w:tplc="60EE0CC8">
      <w:start w:val="1"/>
      <w:numFmt w:val="decimal"/>
      <w:lvlText w:val="%4."/>
      <w:lvlJc w:val="left"/>
      <w:pPr>
        <w:ind w:left="2310" w:hanging="360"/>
      </w:pPr>
    </w:lvl>
    <w:lvl w:ilvl="4" w:tplc="BE705C3C">
      <w:start w:val="1"/>
      <w:numFmt w:val="lowerLetter"/>
      <w:lvlText w:val="%5."/>
      <w:lvlJc w:val="left"/>
      <w:pPr>
        <w:ind w:left="3030" w:hanging="360"/>
      </w:pPr>
    </w:lvl>
    <w:lvl w:ilvl="5" w:tplc="0486E7B6">
      <w:start w:val="1"/>
      <w:numFmt w:val="lowerRoman"/>
      <w:lvlText w:val="%6."/>
      <w:lvlJc w:val="right"/>
      <w:pPr>
        <w:ind w:left="3750" w:hanging="180"/>
      </w:pPr>
    </w:lvl>
    <w:lvl w:ilvl="6" w:tplc="ED44D4CA">
      <w:start w:val="1"/>
      <w:numFmt w:val="decimal"/>
      <w:lvlText w:val="%7."/>
      <w:lvlJc w:val="left"/>
      <w:pPr>
        <w:ind w:left="4470" w:hanging="360"/>
      </w:pPr>
    </w:lvl>
    <w:lvl w:ilvl="7" w:tplc="08B2E968">
      <w:start w:val="1"/>
      <w:numFmt w:val="lowerLetter"/>
      <w:lvlText w:val="%8."/>
      <w:lvlJc w:val="left"/>
      <w:pPr>
        <w:ind w:left="5190" w:hanging="360"/>
      </w:pPr>
    </w:lvl>
    <w:lvl w:ilvl="8" w:tplc="BEF65CCE">
      <w:start w:val="1"/>
      <w:numFmt w:val="lowerRoman"/>
      <w:lvlText w:val="%9."/>
      <w:lvlJc w:val="right"/>
      <w:pPr>
        <w:ind w:left="5910" w:hanging="180"/>
      </w:pPr>
    </w:lvl>
  </w:abstractNum>
  <w:abstractNum w:abstractNumId="38" w15:restartNumberingAfterBreak="0">
    <w:nsid w:val="70BD549D"/>
    <w:multiLevelType w:val="hybridMultilevel"/>
    <w:tmpl w:val="93C6A058"/>
    <w:lvl w:ilvl="0" w:tplc="F196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AB2EE">
      <w:start w:val="1"/>
      <w:numFmt w:val="lowerLetter"/>
      <w:lvlText w:val="%2."/>
      <w:lvlJc w:val="left"/>
      <w:pPr>
        <w:ind w:left="1440" w:hanging="360"/>
      </w:pPr>
    </w:lvl>
    <w:lvl w:ilvl="2" w:tplc="F9C0D9DC">
      <w:start w:val="1"/>
      <w:numFmt w:val="lowerRoman"/>
      <w:lvlText w:val="%3."/>
      <w:lvlJc w:val="right"/>
      <w:pPr>
        <w:ind w:left="2160" w:hanging="180"/>
      </w:pPr>
    </w:lvl>
    <w:lvl w:ilvl="3" w:tplc="8078033A">
      <w:start w:val="1"/>
      <w:numFmt w:val="decimal"/>
      <w:lvlText w:val="%4."/>
      <w:lvlJc w:val="left"/>
      <w:pPr>
        <w:ind w:left="2880" w:hanging="360"/>
      </w:pPr>
    </w:lvl>
    <w:lvl w:ilvl="4" w:tplc="48C292EE">
      <w:start w:val="1"/>
      <w:numFmt w:val="lowerLetter"/>
      <w:lvlText w:val="%5."/>
      <w:lvlJc w:val="left"/>
      <w:pPr>
        <w:ind w:left="3600" w:hanging="360"/>
      </w:pPr>
    </w:lvl>
    <w:lvl w:ilvl="5" w:tplc="55063B88">
      <w:start w:val="1"/>
      <w:numFmt w:val="lowerRoman"/>
      <w:lvlText w:val="%6."/>
      <w:lvlJc w:val="right"/>
      <w:pPr>
        <w:ind w:left="4320" w:hanging="180"/>
      </w:pPr>
    </w:lvl>
    <w:lvl w:ilvl="6" w:tplc="40F0A26E">
      <w:start w:val="1"/>
      <w:numFmt w:val="decimal"/>
      <w:lvlText w:val="%7."/>
      <w:lvlJc w:val="left"/>
      <w:pPr>
        <w:ind w:left="5040" w:hanging="360"/>
      </w:pPr>
    </w:lvl>
    <w:lvl w:ilvl="7" w:tplc="D4D0E2CA">
      <w:start w:val="1"/>
      <w:numFmt w:val="lowerLetter"/>
      <w:lvlText w:val="%8."/>
      <w:lvlJc w:val="left"/>
      <w:pPr>
        <w:ind w:left="5760" w:hanging="360"/>
      </w:pPr>
    </w:lvl>
    <w:lvl w:ilvl="8" w:tplc="FB7C65B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6665E"/>
    <w:multiLevelType w:val="hybridMultilevel"/>
    <w:tmpl w:val="C16858A8"/>
    <w:lvl w:ilvl="0" w:tplc="93A46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2A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4D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E3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E8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21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68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AD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20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72E3B"/>
    <w:multiLevelType w:val="hybridMultilevel"/>
    <w:tmpl w:val="A54E1AD8"/>
    <w:lvl w:ilvl="0" w:tplc="5186E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A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48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E5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AB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2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1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8D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AC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5A326B"/>
    <w:multiLevelType w:val="hybridMultilevel"/>
    <w:tmpl w:val="00E0F21C"/>
    <w:lvl w:ilvl="0" w:tplc="CBA882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5C6EEEE">
      <w:start w:val="1"/>
      <w:numFmt w:val="lowerLetter"/>
      <w:lvlText w:val="%2."/>
      <w:lvlJc w:val="left"/>
      <w:pPr>
        <w:ind w:left="1425" w:hanging="360"/>
      </w:pPr>
    </w:lvl>
    <w:lvl w:ilvl="2" w:tplc="CBD2BB8E">
      <w:start w:val="1"/>
      <w:numFmt w:val="lowerRoman"/>
      <w:lvlText w:val="%3."/>
      <w:lvlJc w:val="right"/>
      <w:pPr>
        <w:ind w:left="2145" w:hanging="180"/>
      </w:pPr>
    </w:lvl>
    <w:lvl w:ilvl="3" w:tplc="D4B48EC4">
      <w:start w:val="1"/>
      <w:numFmt w:val="decimal"/>
      <w:lvlText w:val="%4."/>
      <w:lvlJc w:val="left"/>
      <w:pPr>
        <w:ind w:left="2865" w:hanging="360"/>
      </w:pPr>
    </w:lvl>
    <w:lvl w:ilvl="4" w:tplc="675EED96">
      <w:start w:val="1"/>
      <w:numFmt w:val="lowerLetter"/>
      <w:lvlText w:val="%5."/>
      <w:lvlJc w:val="left"/>
      <w:pPr>
        <w:ind w:left="3585" w:hanging="360"/>
      </w:pPr>
    </w:lvl>
    <w:lvl w:ilvl="5" w:tplc="54B65B32">
      <w:start w:val="1"/>
      <w:numFmt w:val="lowerRoman"/>
      <w:lvlText w:val="%6."/>
      <w:lvlJc w:val="right"/>
      <w:pPr>
        <w:ind w:left="4305" w:hanging="180"/>
      </w:pPr>
    </w:lvl>
    <w:lvl w:ilvl="6" w:tplc="E16ECC8E">
      <w:start w:val="1"/>
      <w:numFmt w:val="decimal"/>
      <w:lvlText w:val="%7."/>
      <w:lvlJc w:val="left"/>
      <w:pPr>
        <w:ind w:left="5025" w:hanging="360"/>
      </w:pPr>
    </w:lvl>
    <w:lvl w:ilvl="7" w:tplc="11E24E80">
      <w:start w:val="1"/>
      <w:numFmt w:val="lowerLetter"/>
      <w:lvlText w:val="%8."/>
      <w:lvlJc w:val="left"/>
      <w:pPr>
        <w:ind w:left="5745" w:hanging="360"/>
      </w:pPr>
    </w:lvl>
    <w:lvl w:ilvl="8" w:tplc="EA9AAD02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7AC4829"/>
    <w:multiLevelType w:val="hybridMultilevel"/>
    <w:tmpl w:val="0E400390"/>
    <w:lvl w:ilvl="0" w:tplc="2DA4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3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44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A2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CC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A2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49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A7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68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466B7E"/>
    <w:multiLevelType w:val="hybridMultilevel"/>
    <w:tmpl w:val="29C4CAFE"/>
    <w:lvl w:ilvl="0" w:tplc="033C96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F948FFC">
      <w:start w:val="1"/>
      <w:numFmt w:val="lowerLetter"/>
      <w:lvlText w:val="%2."/>
      <w:lvlJc w:val="left"/>
      <w:pPr>
        <w:ind w:left="1425" w:hanging="360"/>
      </w:pPr>
    </w:lvl>
    <w:lvl w:ilvl="2" w:tplc="46DE062A">
      <w:start w:val="1"/>
      <w:numFmt w:val="lowerRoman"/>
      <w:lvlText w:val="%3."/>
      <w:lvlJc w:val="right"/>
      <w:pPr>
        <w:ind w:left="2145" w:hanging="180"/>
      </w:pPr>
    </w:lvl>
    <w:lvl w:ilvl="3" w:tplc="BB6A81E8">
      <w:start w:val="1"/>
      <w:numFmt w:val="decimal"/>
      <w:lvlText w:val="%4."/>
      <w:lvlJc w:val="left"/>
      <w:pPr>
        <w:ind w:left="2865" w:hanging="360"/>
      </w:pPr>
    </w:lvl>
    <w:lvl w:ilvl="4" w:tplc="42DA229A">
      <w:start w:val="1"/>
      <w:numFmt w:val="lowerLetter"/>
      <w:lvlText w:val="%5."/>
      <w:lvlJc w:val="left"/>
      <w:pPr>
        <w:ind w:left="3585" w:hanging="360"/>
      </w:pPr>
    </w:lvl>
    <w:lvl w:ilvl="5" w:tplc="BE4CF518">
      <w:start w:val="1"/>
      <w:numFmt w:val="lowerRoman"/>
      <w:lvlText w:val="%6."/>
      <w:lvlJc w:val="right"/>
      <w:pPr>
        <w:ind w:left="4305" w:hanging="180"/>
      </w:pPr>
    </w:lvl>
    <w:lvl w:ilvl="6" w:tplc="2DA0DD98">
      <w:start w:val="1"/>
      <w:numFmt w:val="decimal"/>
      <w:lvlText w:val="%7."/>
      <w:lvlJc w:val="left"/>
      <w:pPr>
        <w:ind w:left="5025" w:hanging="360"/>
      </w:pPr>
    </w:lvl>
    <w:lvl w:ilvl="7" w:tplc="AB2E78C2">
      <w:start w:val="1"/>
      <w:numFmt w:val="lowerLetter"/>
      <w:lvlText w:val="%8."/>
      <w:lvlJc w:val="left"/>
      <w:pPr>
        <w:ind w:left="5745" w:hanging="360"/>
      </w:pPr>
    </w:lvl>
    <w:lvl w:ilvl="8" w:tplc="18086F56">
      <w:start w:val="1"/>
      <w:numFmt w:val="lowerRoman"/>
      <w:lvlText w:val="%9."/>
      <w:lvlJc w:val="right"/>
      <w:pPr>
        <w:ind w:left="6465" w:hanging="180"/>
      </w:pPr>
    </w:lvl>
  </w:abstractNum>
  <w:num w:numId="1" w16cid:durableId="346755665">
    <w:abstractNumId w:val="29"/>
  </w:num>
  <w:num w:numId="2" w16cid:durableId="100152520">
    <w:abstractNumId w:val="14"/>
  </w:num>
  <w:num w:numId="3" w16cid:durableId="1031760775">
    <w:abstractNumId w:val="40"/>
  </w:num>
  <w:num w:numId="4" w16cid:durableId="1115825465">
    <w:abstractNumId w:val="42"/>
  </w:num>
  <w:num w:numId="5" w16cid:durableId="1832989014">
    <w:abstractNumId w:val="21"/>
  </w:num>
  <w:num w:numId="6" w16cid:durableId="1675182145">
    <w:abstractNumId w:val="34"/>
  </w:num>
  <w:num w:numId="7" w16cid:durableId="1702243335">
    <w:abstractNumId w:val="20"/>
  </w:num>
  <w:num w:numId="8" w16cid:durableId="391393090">
    <w:abstractNumId w:val="3"/>
  </w:num>
  <w:num w:numId="9" w16cid:durableId="256132609">
    <w:abstractNumId w:val="16"/>
  </w:num>
  <w:num w:numId="10" w16cid:durableId="1322851521">
    <w:abstractNumId w:val="31"/>
  </w:num>
  <w:num w:numId="11" w16cid:durableId="493649509">
    <w:abstractNumId w:val="13"/>
  </w:num>
  <w:num w:numId="12" w16cid:durableId="223028826">
    <w:abstractNumId w:val="17"/>
  </w:num>
  <w:num w:numId="13" w16cid:durableId="181289158">
    <w:abstractNumId w:val="33"/>
  </w:num>
  <w:num w:numId="14" w16cid:durableId="616839071">
    <w:abstractNumId w:val="30"/>
  </w:num>
  <w:num w:numId="15" w16cid:durableId="1221284945">
    <w:abstractNumId w:val="12"/>
  </w:num>
  <w:num w:numId="16" w16cid:durableId="1414232600">
    <w:abstractNumId w:val="39"/>
  </w:num>
  <w:num w:numId="17" w16cid:durableId="914166800">
    <w:abstractNumId w:val="35"/>
  </w:num>
  <w:num w:numId="18" w16cid:durableId="1567185549">
    <w:abstractNumId w:val="1"/>
  </w:num>
  <w:num w:numId="19" w16cid:durableId="278879324">
    <w:abstractNumId w:val="23"/>
  </w:num>
  <w:num w:numId="20" w16cid:durableId="671183191">
    <w:abstractNumId w:val="2"/>
  </w:num>
  <w:num w:numId="21" w16cid:durableId="883714746">
    <w:abstractNumId w:val="6"/>
  </w:num>
  <w:num w:numId="22" w16cid:durableId="1712920704">
    <w:abstractNumId w:val="36"/>
  </w:num>
  <w:num w:numId="23" w16cid:durableId="1355960652">
    <w:abstractNumId w:val="9"/>
  </w:num>
  <w:num w:numId="24" w16cid:durableId="1006251907">
    <w:abstractNumId w:val="26"/>
  </w:num>
  <w:num w:numId="25" w16cid:durableId="914584965">
    <w:abstractNumId w:val="15"/>
  </w:num>
  <w:num w:numId="26" w16cid:durableId="371854251">
    <w:abstractNumId w:val="37"/>
  </w:num>
  <w:num w:numId="27" w16cid:durableId="2006468270">
    <w:abstractNumId w:val="27"/>
  </w:num>
  <w:num w:numId="28" w16cid:durableId="1609502357">
    <w:abstractNumId w:val="19"/>
  </w:num>
  <w:num w:numId="29" w16cid:durableId="287518073">
    <w:abstractNumId w:val="38"/>
  </w:num>
  <w:num w:numId="30" w16cid:durableId="1923686530">
    <w:abstractNumId w:val="32"/>
  </w:num>
  <w:num w:numId="31" w16cid:durableId="754211301">
    <w:abstractNumId w:val="41"/>
  </w:num>
  <w:num w:numId="32" w16cid:durableId="1007362179">
    <w:abstractNumId w:val="43"/>
  </w:num>
  <w:num w:numId="33" w16cid:durableId="24839673">
    <w:abstractNumId w:val="25"/>
  </w:num>
  <w:num w:numId="34" w16cid:durableId="1123697177">
    <w:abstractNumId w:val="28"/>
  </w:num>
  <w:num w:numId="35" w16cid:durableId="1167745481">
    <w:abstractNumId w:val="22"/>
  </w:num>
  <w:num w:numId="36" w16cid:durableId="89200352">
    <w:abstractNumId w:val="7"/>
  </w:num>
  <w:num w:numId="37" w16cid:durableId="2079090962">
    <w:abstractNumId w:val="5"/>
  </w:num>
  <w:num w:numId="38" w16cid:durableId="1079790309">
    <w:abstractNumId w:val="11"/>
  </w:num>
  <w:num w:numId="39" w16cid:durableId="779180605">
    <w:abstractNumId w:val="24"/>
  </w:num>
  <w:num w:numId="40" w16cid:durableId="2100323928">
    <w:abstractNumId w:val="10"/>
  </w:num>
  <w:num w:numId="41" w16cid:durableId="1209685411">
    <w:abstractNumId w:val="18"/>
  </w:num>
  <w:num w:numId="42" w16cid:durableId="826940871">
    <w:abstractNumId w:val="8"/>
  </w:num>
  <w:num w:numId="43" w16cid:durableId="465583279">
    <w:abstractNumId w:val="4"/>
  </w:num>
  <w:num w:numId="44" w16cid:durableId="20587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74"/>
    <w:rsid w:val="00016061"/>
    <w:rsid w:val="00036DCB"/>
    <w:rsid w:val="000709E2"/>
    <w:rsid w:val="00076921"/>
    <w:rsid w:val="00081947"/>
    <w:rsid w:val="00135EFD"/>
    <w:rsid w:val="00141A66"/>
    <w:rsid w:val="001D20D4"/>
    <w:rsid w:val="001E498C"/>
    <w:rsid w:val="00277974"/>
    <w:rsid w:val="002A3381"/>
    <w:rsid w:val="002D6767"/>
    <w:rsid w:val="002F243D"/>
    <w:rsid w:val="003A2158"/>
    <w:rsid w:val="004974CE"/>
    <w:rsid w:val="00513851"/>
    <w:rsid w:val="00564CED"/>
    <w:rsid w:val="00637C6F"/>
    <w:rsid w:val="00677E3B"/>
    <w:rsid w:val="006813A2"/>
    <w:rsid w:val="006F3C5D"/>
    <w:rsid w:val="00715AC5"/>
    <w:rsid w:val="00720C28"/>
    <w:rsid w:val="007C5D75"/>
    <w:rsid w:val="007C7429"/>
    <w:rsid w:val="007D7338"/>
    <w:rsid w:val="007F1B06"/>
    <w:rsid w:val="00810FB1"/>
    <w:rsid w:val="00823E2D"/>
    <w:rsid w:val="00855744"/>
    <w:rsid w:val="0087779E"/>
    <w:rsid w:val="008C0BCA"/>
    <w:rsid w:val="00973C73"/>
    <w:rsid w:val="009972BF"/>
    <w:rsid w:val="009A0055"/>
    <w:rsid w:val="00AC503B"/>
    <w:rsid w:val="00AD6CC5"/>
    <w:rsid w:val="00AE049A"/>
    <w:rsid w:val="00B20AFF"/>
    <w:rsid w:val="00B32AA4"/>
    <w:rsid w:val="00BC28FB"/>
    <w:rsid w:val="00BD52C5"/>
    <w:rsid w:val="00BE5893"/>
    <w:rsid w:val="00C03BAC"/>
    <w:rsid w:val="00C3249A"/>
    <w:rsid w:val="00C508D2"/>
    <w:rsid w:val="00C7490B"/>
    <w:rsid w:val="00CB48F3"/>
    <w:rsid w:val="00D0367A"/>
    <w:rsid w:val="00D73101"/>
    <w:rsid w:val="00D732D3"/>
    <w:rsid w:val="00D8663A"/>
    <w:rsid w:val="00E2115D"/>
    <w:rsid w:val="00E44A59"/>
    <w:rsid w:val="00E55C80"/>
    <w:rsid w:val="00E700E5"/>
    <w:rsid w:val="00E76940"/>
    <w:rsid w:val="00E92068"/>
    <w:rsid w:val="00EA485D"/>
    <w:rsid w:val="00EE2840"/>
    <w:rsid w:val="00F44E7D"/>
    <w:rsid w:val="00F67361"/>
    <w:rsid w:val="00FC5852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9D4A"/>
  <w15:docId w15:val="{097ABB0E-AB40-4651-AF14-6F8A35AF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eop">
    <w:name w:val="eop"/>
    <w:basedOn w:val="a0"/>
  </w:style>
  <w:style w:type="character" w:customStyle="1" w:styleId="textrun">
    <w:name w:val="textrun"/>
    <w:basedOn w:val="a0"/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paragraph" w:customStyle="1" w:styleId="outlineelement">
    <w:name w:val="outlineelement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tabrun">
    <w:name w:val="tabrun"/>
    <w:basedOn w:val="a0"/>
  </w:style>
  <w:style w:type="character" w:customStyle="1" w:styleId="tabchar">
    <w:name w:val="tabchar"/>
    <w:basedOn w:val="a0"/>
  </w:style>
  <w:style w:type="character" w:customStyle="1" w:styleId="tableaderchars">
    <w:name w:val="tableaderchars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8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4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F467-DF1C-4C08-92E3-14A903B0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Насакина Елена</cp:lastModifiedBy>
  <cp:revision>12</cp:revision>
  <cp:lastPrinted>2024-11-13T10:04:00Z</cp:lastPrinted>
  <dcterms:created xsi:type="dcterms:W3CDTF">2024-11-12T08:37:00Z</dcterms:created>
  <dcterms:modified xsi:type="dcterms:W3CDTF">2024-11-14T05:04:00Z</dcterms:modified>
</cp:coreProperties>
</file>